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F9" w:rsidRPr="004865F9" w:rsidRDefault="004865F9" w:rsidP="005F085C">
      <w:pPr>
        <w:tabs>
          <w:tab w:val="left" w:pos="4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F9">
        <w:rPr>
          <w:rFonts w:ascii="Times New Roman" w:hAnsi="Times New Roman" w:cs="Times New Roman"/>
          <w:b/>
          <w:sz w:val="28"/>
          <w:szCs w:val="28"/>
        </w:rPr>
        <w:t xml:space="preserve">МУНИЦИПАЛЬНОЕ   ОБЩЕОБРАЗОВАТЕЛЬНОЕ   УЧРЕЖДЕНИЕ </w:t>
      </w:r>
    </w:p>
    <w:p w:rsidR="004865F9" w:rsidRPr="004865F9" w:rsidRDefault="004865F9" w:rsidP="005F085C">
      <w:pPr>
        <w:tabs>
          <w:tab w:val="left" w:pos="4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F9">
        <w:rPr>
          <w:rFonts w:ascii="Times New Roman" w:hAnsi="Times New Roman" w:cs="Times New Roman"/>
          <w:b/>
          <w:sz w:val="28"/>
          <w:szCs w:val="28"/>
        </w:rPr>
        <w:t>«СРЕДНЯЯ       ШКОЛА № 83»  ГОРОДА ЯРОСЛАВЛЯ</w:t>
      </w:r>
    </w:p>
    <w:p w:rsidR="004865F9" w:rsidRPr="004865F9" w:rsidRDefault="004865F9" w:rsidP="005F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82" w:type="dxa"/>
        <w:tblLook w:val="01E0"/>
      </w:tblPr>
      <w:tblGrid>
        <w:gridCol w:w="10682"/>
      </w:tblGrid>
      <w:tr w:rsidR="004865F9" w:rsidRPr="004865F9" w:rsidTr="005549D0">
        <w:tc>
          <w:tcPr>
            <w:tcW w:w="10682" w:type="dxa"/>
            <w:hideMark/>
          </w:tcPr>
          <w:p w:rsidR="004865F9" w:rsidRPr="004865F9" w:rsidRDefault="004865F9" w:rsidP="005F085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65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6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К А З</w:t>
            </w:r>
          </w:p>
        </w:tc>
      </w:tr>
    </w:tbl>
    <w:p w:rsidR="004865F9" w:rsidRPr="00C904D9" w:rsidRDefault="004865F9" w:rsidP="005F085C">
      <w:pPr>
        <w:tabs>
          <w:tab w:val="left" w:pos="360"/>
        </w:tabs>
        <w:spacing w:after="0"/>
        <w:rPr>
          <w:color w:val="C00000"/>
          <w:sz w:val="28"/>
        </w:rPr>
      </w:pPr>
    </w:p>
    <w:tbl>
      <w:tblPr>
        <w:tblW w:w="10682" w:type="dxa"/>
        <w:tblLook w:val="01E0"/>
      </w:tblPr>
      <w:tblGrid>
        <w:gridCol w:w="7410"/>
        <w:gridCol w:w="3272"/>
      </w:tblGrid>
      <w:tr w:rsidR="004865F9" w:rsidRPr="00184F82" w:rsidTr="005F085C">
        <w:tc>
          <w:tcPr>
            <w:tcW w:w="7410" w:type="dxa"/>
            <w:hideMark/>
          </w:tcPr>
          <w:p w:rsidR="004865F9" w:rsidRPr="00184F82" w:rsidRDefault="004865F9" w:rsidP="005549D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4F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</w:t>
            </w:r>
          </w:p>
          <w:p w:rsidR="004865F9" w:rsidRPr="00184F82" w:rsidRDefault="004865F9" w:rsidP="0018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</w:t>
            </w:r>
            <w:r w:rsidRPr="00184F82"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184F82" w:rsidRPr="00184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4F82">
              <w:rPr>
                <w:rFonts w:ascii="Times New Roman" w:hAnsi="Times New Roman" w:cs="Times New Roman"/>
                <w:sz w:val="28"/>
                <w:szCs w:val="28"/>
              </w:rPr>
              <w:t>» августа 2022 года</w:t>
            </w:r>
          </w:p>
        </w:tc>
        <w:tc>
          <w:tcPr>
            <w:tcW w:w="3272" w:type="dxa"/>
            <w:hideMark/>
          </w:tcPr>
          <w:p w:rsidR="004865F9" w:rsidRPr="00184F82" w:rsidRDefault="004865F9" w:rsidP="005549D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84F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</w:t>
            </w:r>
          </w:p>
          <w:p w:rsidR="004865F9" w:rsidRPr="005F085C" w:rsidRDefault="004865F9" w:rsidP="0055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82">
              <w:rPr>
                <w:rFonts w:ascii="Times New Roman" w:hAnsi="Times New Roman" w:cs="Times New Roman"/>
                <w:sz w:val="28"/>
                <w:szCs w:val="28"/>
              </w:rPr>
              <w:t xml:space="preserve">         № 01 – 10/3</w:t>
            </w:r>
            <w:r w:rsidR="00BD6479" w:rsidRPr="00184F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865F9" w:rsidRDefault="004865F9" w:rsidP="004865F9">
      <w:pPr>
        <w:rPr>
          <w:rFonts w:ascii="Times New Roman" w:hAnsi="Times New Roman" w:cs="Times New Roman"/>
          <w:sz w:val="24"/>
          <w:szCs w:val="24"/>
        </w:rPr>
      </w:pPr>
    </w:p>
    <w:p w:rsidR="004E0F1F" w:rsidRDefault="004865F9" w:rsidP="005F0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184F82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</w:p>
    <w:p w:rsidR="004E0F1F" w:rsidRDefault="004865F9" w:rsidP="005F0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 xml:space="preserve"> образовательную программу </w:t>
      </w:r>
    </w:p>
    <w:p w:rsidR="004E0F1F" w:rsidRDefault="004865F9" w:rsidP="005F0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4E0F1F" w:rsidRDefault="004865F9" w:rsidP="005F0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 xml:space="preserve"> и основную образовательную программу</w:t>
      </w:r>
    </w:p>
    <w:p w:rsidR="004865F9" w:rsidRPr="00184F82" w:rsidRDefault="004865F9" w:rsidP="005F0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</w:t>
      </w:r>
    </w:p>
    <w:p w:rsidR="004865F9" w:rsidRPr="00184F82" w:rsidRDefault="004865F9" w:rsidP="004865F9">
      <w:pPr>
        <w:rPr>
          <w:rFonts w:ascii="Times New Roman" w:hAnsi="Times New Roman" w:cs="Times New Roman"/>
          <w:sz w:val="28"/>
          <w:szCs w:val="28"/>
        </w:rPr>
      </w:pPr>
    </w:p>
    <w:p w:rsidR="00184F82" w:rsidRPr="00184F82" w:rsidRDefault="004865F9" w:rsidP="004865F9">
      <w:pPr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Российской Федерации № 569 от 18 июля 2022 г. и на основании письма Министерства просвещения Российской Федерации от 23 августа 2022 № 03-1221</w:t>
      </w:r>
    </w:p>
    <w:p w:rsidR="004865F9" w:rsidRPr="00184F82" w:rsidRDefault="004865F9" w:rsidP="004865F9">
      <w:pPr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4865F9" w:rsidRPr="00184F82" w:rsidRDefault="004865F9" w:rsidP="00486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F82">
        <w:rPr>
          <w:rFonts w:ascii="Times New Roman" w:hAnsi="Times New Roman" w:cs="Times New Roman"/>
          <w:sz w:val="28"/>
          <w:szCs w:val="28"/>
        </w:rPr>
        <w:t>Внести изменения в ООП НОО и ООП ООО:</w:t>
      </w:r>
    </w:p>
    <w:p w:rsidR="004865F9" w:rsidRPr="00184F82" w:rsidRDefault="004865F9" w:rsidP="00B02CD1">
      <w:pPr>
        <w:pStyle w:val="a4"/>
        <w:numPr>
          <w:ilvl w:val="0"/>
          <w:numId w:val="4"/>
        </w:numPr>
        <w:spacing w:line="276" w:lineRule="auto"/>
        <w:ind w:left="0" w:firstLine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Общий объем аудиторной работы </w:t>
      </w:r>
      <w:proofErr w:type="gramStart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184F82">
        <w:br/>
      </w:r>
      <w:proofErr w:type="gramStart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Общий объем аудиторной работы обучающихся  соответствует  максимальной аудиторной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нагрузке обучающихся, обозначенной в требованиях к организации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образовательной деятельности, определенных </w:t>
      </w:r>
      <w:proofErr w:type="spellStart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«Гигиенические нормативы и требования к обеспечению безопасности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обитания»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</w:t>
      </w:r>
      <w:r w:rsidRPr="00184F82"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от 28 января 2021 г. № 2).</w:t>
      </w:r>
      <w:proofErr w:type="gramEnd"/>
    </w:p>
    <w:p w:rsidR="004865F9" w:rsidRPr="00184F82" w:rsidRDefault="004865F9" w:rsidP="00B02CD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Максимально допустимая аудиторная нагрузка обучающихся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за четыре учебных года начального общего образования не более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3345 академических часов.</w:t>
      </w:r>
    </w:p>
    <w:p w:rsidR="004865F9" w:rsidRPr="00184F82" w:rsidRDefault="004865F9" w:rsidP="00184F8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Максимально допустимая аудиторная нагрузка обучающихся за пять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учебных лет основного общего образования не более 5848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академических часов.</w:t>
      </w:r>
    </w:p>
    <w:p w:rsidR="004865F9" w:rsidRPr="00184F82" w:rsidRDefault="004865F9" w:rsidP="00184F8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Дополнительные учебные часы использованы</w:t>
      </w:r>
      <w:r w:rsidRPr="00184F82">
        <w:rPr>
          <w:rFonts w:ascii="Times New Roman" w:hAnsi="Times New Roman" w:cs="Times New Roman"/>
          <w:sz w:val="28"/>
          <w:szCs w:val="28"/>
        </w:rPr>
        <w:t xml:space="preserve"> Школой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на изучение отдельных учебных предметов,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в том числе на углубленное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изучение отдельных предметов, изучение родного языка в начальной и основной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школе и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учебного предмета «Основы духовно-нравственной культуры народов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России», </w:t>
      </w:r>
      <w:proofErr w:type="gramStart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введение</w:t>
      </w:r>
      <w:proofErr w:type="gramEnd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 которого обусловлено решением Межведомственной комиссии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по противодействию экстремизму в Российской Федерации (протокол от 18 июня</w:t>
      </w:r>
      <w:r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2021 г. </w:t>
      </w:r>
      <w:proofErr w:type="spellStart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>No</w:t>
      </w:r>
      <w:proofErr w:type="spellEnd"/>
      <w:r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 46).</w:t>
      </w:r>
    </w:p>
    <w:p w:rsidR="004865F9" w:rsidRPr="00184F82" w:rsidRDefault="00B02CD1" w:rsidP="00184F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Условия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деления </w:t>
      </w:r>
      <w:proofErr w:type="gramStart"/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 xml:space="preserve"> на группы</w:t>
      </w:r>
      <w:r w:rsidR="004865F9" w:rsidRPr="00184F82">
        <w:rPr>
          <w:rFonts w:ascii="Times New Roman" w:hAnsi="Times New Roman" w:cs="Times New Roman"/>
          <w:sz w:val="28"/>
          <w:szCs w:val="28"/>
        </w:rPr>
        <w:br/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Критерий деления обучающихся на группы</w:t>
      </w:r>
      <w:r w:rsidR="004865F9"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при организации образовательной деятельности – «с учетом психического</w:t>
      </w:r>
      <w:r w:rsidR="004865F9"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и физического здоровья» – исключен. Возможно</w:t>
      </w:r>
      <w:r w:rsidR="004865F9"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деление обучающихся на группы при изучении родных языков из числа языков</w:t>
      </w:r>
      <w:r w:rsidR="004865F9"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народов России.</w:t>
      </w:r>
    </w:p>
    <w:p w:rsidR="004865F9" w:rsidRPr="00184F82" w:rsidRDefault="00B02CD1" w:rsidP="00184F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Об оснащении учебных кабинетов</w:t>
      </w:r>
      <w:r w:rsidR="004865F9" w:rsidRPr="00184F82">
        <w:rPr>
          <w:rFonts w:ascii="Times New Roman" w:hAnsi="Times New Roman" w:cs="Times New Roman"/>
          <w:sz w:val="28"/>
          <w:szCs w:val="28"/>
        </w:rPr>
        <w:br/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Исключена детализация требований к балетным станкам и зеркалам. Школа реализует право обучающихся</w:t>
      </w:r>
      <w:r w:rsidR="004865F9" w:rsidRPr="00184F82">
        <w:rPr>
          <w:rFonts w:ascii="Times New Roman" w:hAnsi="Times New Roman" w:cs="Times New Roman"/>
          <w:sz w:val="28"/>
          <w:szCs w:val="28"/>
        </w:rPr>
        <w:t xml:space="preserve"> </w:t>
      </w:r>
      <w:r w:rsidR="004865F9" w:rsidRPr="00184F82">
        <w:rPr>
          <w:rStyle w:val="markedcontent"/>
          <w:rFonts w:ascii="Times New Roman" w:hAnsi="Times New Roman" w:cs="Times New Roman"/>
          <w:sz w:val="28"/>
          <w:szCs w:val="28"/>
        </w:rPr>
        <w:t>на освоение интегрированных образовательных программ в области искусств.</w:t>
      </w:r>
    </w:p>
    <w:p w:rsidR="004865F9" w:rsidRDefault="00B02CD1" w:rsidP="00184F8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учебников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Школа обеспечивает обучающихся учебниками и учебными пособиями, необходимыми для освоения программы начального и основного общего образования, по учебным предметам (дисциплинам, курсам), </w:t>
      </w:r>
      <w:proofErr w:type="gramStart"/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входящим</w:t>
      </w:r>
      <w:proofErr w:type="gramEnd"/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обязательную часть учебного плана, так и в часть, формируемую участниками образовательных отношений: каждого ученика печатным учебником по учебным предметам, входящим в перечень экзаменов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государственной итоговой аттестации 1 , и/или электронными учебниками по иным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 (курсам), в том числе внеурочной деятельности (например,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учебным предметам «Изобразительное искусство», «Музыка», «Технология»,</w:t>
      </w:r>
      <w:r w:rsidR="004865F9" w:rsidRPr="0018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«Физическая культура», «Основы безопасности жизнедеятельности»)</w:t>
      </w:r>
      <w:proofErr w:type="gramEnd"/>
    </w:p>
    <w:p w:rsidR="00B02CD1" w:rsidRPr="00B02CD1" w:rsidRDefault="00B02CD1" w:rsidP="00B0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5F9" w:rsidRDefault="00184F82" w:rsidP="004E0F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</w:t>
      </w:r>
      <w:r w:rsidR="004865F9"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Тихомирову Ю.В.</w:t>
      </w:r>
      <w:r w:rsidR="004E0F1F"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директора по УВР </w:t>
      </w:r>
      <w:r w:rsidR="004865F9"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Осокину Н.И.</w:t>
      </w:r>
      <w:r w:rsidR="004E0F1F" w:rsidRP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УВР</w:t>
      </w:r>
      <w:r w:rsidR="004E0F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F1F" w:rsidRDefault="004E0F1F" w:rsidP="004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F1F" w:rsidRDefault="004E0F1F" w:rsidP="004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F1F" w:rsidRDefault="004E0F1F" w:rsidP="004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средней школы:                                           О.В. Глазкова</w:t>
      </w:r>
    </w:p>
    <w:p w:rsidR="005F085C" w:rsidRDefault="005F085C" w:rsidP="004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8" w:type="dxa"/>
        <w:tblLook w:val="01E0"/>
      </w:tblPr>
      <w:tblGrid>
        <w:gridCol w:w="5094"/>
        <w:gridCol w:w="5094"/>
      </w:tblGrid>
      <w:tr w:rsidR="005F085C" w:rsidRPr="005F085C" w:rsidTr="005549D0">
        <w:tc>
          <w:tcPr>
            <w:tcW w:w="5094" w:type="dxa"/>
            <w:hideMark/>
          </w:tcPr>
          <w:p w:rsidR="005F085C" w:rsidRPr="005F085C" w:rsidRDefault="005F085C" w:rsidP="005F085C">
            <w:pPr>
              <w:spacing w:after="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5F085C">
              <w:rPr>
                <w:rFonts w:ascii="Times New Roman" w:hAnsi="Times New Roman" w:cs="Times New Roman"/>
                <w:sz w:val="28"/>
                <w:szCs w:val="28"/>
              </w:rPr>
              <w:t>Ознакомлены:</w:t>
            </w:r>
          </w:p>
        </w:tc>
        <w:tc>
          <w:tcPr>
            <w:tcW w:w="5094" w:type="dxa"/>
          </w:tcPr>
          <w:p w:rsidR="005F085C" w:rsidRPr="005F085C" w:rsidRDefault="005F085C" w:rsidP="005F085C">
            <w:pPr>
              <w:spacing w:after="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85C" w:rsidRPr="005F085C" w:rsidTr="005549D0">
        <w:tc>
          <w:tcPr>
            <w:tcW w:w="10188" w:type="dxa"/>
            <w:gridSpan w:val="2"/>
          </w:tcPr>
          <w:p w:rsidR="005F085C" w:rsidRPr="005F085C" w:rsidRDefault="005F085C" w:rsidP="005F085C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F085C">
              <w:rPr>
                <w:rFonts w:ascii="Times New Roman" w:hAnsi="Times New Roman" w:cs="Times New Roman"/>
                <w:sz w:val="28"/>
                <w:szCs w:val="28"/>
              </w:rPr>
              <w:t>_____________          ________________       «___»__________2022 г.</w:t>
            </w:r>
          </w:p>
          <w:p w:rsidR="005F085C" w:rsidRPr="005F085C" w:rsidRDefault="005F085C" w:rsidP="005F085C">
            <w:pPr>
              <w:tabs>
                <w:tab w:val="left" w:pos="720"/>
                <w:tab w:val="left" w:pos="2700"/>
              </w:tabs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5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F085C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 w:rsidRPr="005F085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(расшифровка подписи)</w:t>
            </w:r>
          </w:p>
          <w:p w:rsidR="005F085C" w:rsidRPr="005F085C" w:rsidRDefault="005F085C" w:rsidP="005F085C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F085C">
              <w:rPr>
                <w:rFonts w:ascii="Times New Roman" w:hAnsi="Times New Roman" w:cs="Times New Roman"/>
                <w:sz w:val="28"/>
                <w:szCs w:val="28"/>
              </w:rPr>
              <w:t>_____________           ________________      «___»__________2022 г.</w:t>
            </w:r>
          </w:p>
          <w:p w:rsidR="005F085C" w:rsidRPr="005F085C" w:rsidRDefault="005F085C" w:rsidP="005F085C">
            <w:pPr>
              <w:tabs>
                <w:tab w:val="left" w:pos="720"/>
                <w:tab w:val="left" w:pos="2700"/>
              </w:tabs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5C">
              <w:rPr>
                <w:rFonts w:ascii="Times New Roman" w:hAnsi="Times New Roman" w:cs="Times New Roman"/>
                <w:sz w:val="20"/>
                <w:szCs w:val="20"/>
              </w:rPr>
              <w:t xml:space="preserve">     (подпись) </w:t>
            </w:r>
            <w:r w:rsidRPr="005F085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(расшифровка подписи)</w:t>
            </w:r>
          </w:p>
          <w:p w:rsidR="005F085C" w:rsidRPr="005F085C" w:rsidRDefault="005F085C" w:rsidP="005F085C">
            <w:pPr>
              <w:tabs>
                <w:tab w:val="left" w:pos="720"/>
                <w:tab w:val="left" w:pos="2700"/>
              </w:tabs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85C" w:rsidRPr="004E0F1F" w:rsidRDefault="005F085C" w:rsidP="004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085C" w:rsidRPr="004E0F1F" w:rsidSect="005F08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B7C"/>
    <w:multiLevelType w:val="hybridMultilevel"/>
    <w:tmpl w:val="9AA07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2B53"/>
    <w:multiLevelType w:val="hybridMultilevel"/>
    <w:tmpl w:val="77D47856"/>
    <w:lvl w:ilvl="0" w:tplc="041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2">
    <w:nsid w:val="155D4E90"/>
    <w:multiLevelType w:val="hybridMultilevel"/>
    <w:tmpl w:val="7B0AB08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5332F98"/>
    <w:multiLevelType w:val="hybridMultilevel"/>
    <w:tmpl w:val="0908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5F9"/>
    <w:rsid w:val="00184F82"/>
    <w:rsid w:val="001F6ED0"/>
    <w:rsid w:val="004865F9"/>
    <w:rsid w:val="004E0F1F"/>
    <w:rsid w:val="005F085C"/>
    <w:rsid w:val="006B3B2B"/>
    <w:rsid w:val="009A2105"/>
    <w:rsid w:val="00B02CD1"/>
    <w:rsid w:val="00BD6479"/>
    <w:rsid w:val="00CA13A8"/>
    <w:rsid w:val="00CB57F9"/>
    <w:rsid w:val="00DA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5F9"/>
    <w:pPr>
      <w:ind w:left="720"/>
      <w:contextualSpacing/>
    </w:pPr>
  </w:style>
  <w:style w:type="character" w:customStyle="1" w:styleId="markedcontent">
    <w:name w:val="markedcontent"/>
    <w:basedOn w:val="a0"/>
    <w:rsid w:val="004865F9"/>
  </w:style>
  <w:style w:type="paragraph" w:styleId="a4">
    <w:name w:val="No Spacing"/>
    <w:uiPriority w:val="1"/>
    <w:qFormat/>
    <w:rsid w:val="00B02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dcterms:created xsi:type="dcterms:W3CDTF">2022-09-28T13:16:00Z</dcterms:created>
  <dcterms:modified xsi:type="dcterms:W3CDTF">2022-09-28T13:16:00Z</dcterms:modified>
</cp:coreProperties>
</file>