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73"/>
        <w:tblW w:w="11340" w:type="dxa"/>
        <w:tblLook w:val="04A0"/>
      </w:tblPr>
      <w:tblGrid>
        <w:gridCol w:w="3970"/>
        <w:gridCol w:w="3402"/>
        <w:gridCol w:w="3968"/>
      </w:tblGrid>
      <w:tr w:rsidR="00972A3F" w:rsidRPr="00E91DE9" w:rsidTr="00972A3F">
        <w:tc>
          <w:tcPr>
            <w:tcW w:w="3970" w:type="dxa"/>
          </w:tcPr>
          <w:p w:rsidR="00972A3F" w:rsidRPr="00E91DE9" w:rsidRDefault="00972A3F" w:rsidP="00972A3F">
            <w:pPr>
              <w:snapToGrid w:val="0"/>
              <w:spacing w:after="0" w:line="240" w:lineRule="auto"/>
              <w:textAlignment w:val="top"/>
              <w:rPr>
                <w:rFonts w:ascii="Times New Roman" w:hAnsi="Times New Roman"/>
                <w:sz w:val="20"/>
                <w:szCs w:val="24"/>
              </w:rPr>
            </w:pPr>
            <w:r w:rsidRPr="00E91DE9">
              <w:rPr>
                <w:rFonts w:ascii="Times New Roman" w:hAnsi="Times New Roman"/>
                <w:sz w:val="24"/>
                <w:szCs w:val="28"/>
              </w:rPr>
              <w:t xml:space="preserve">Принято  </w:t>
            </w:r>
          </w:p>
          <w:p w:rsidR="00972A3F" w:rsidRPr="00E91DE9" w:rsidRDefault="00972A3F" w:rsidP="00972A3F">
            <w:pPr>
              <w:snapToGrid w:val="0"/>
              <w:spacing w:after="0" w:line="240" w:lineRule="auto"/>
              <w:textAlignment w:val="top"/>
              <w:rPr>
                <w:rFonts w:ascii="Times New Roman" w:hAnsi="Times New Roman"/>
                <w:sz w:val="20"/>
                <w:szCs w:val="24"/>
              </w:rPr>
            </w:pPr>
            <w:r w:rsidRPr="00E91DE9">
              <w:rPr>
                <w:rFonts w:ascii="Times New Roman" w:hAnsi="Times New Roman"/>
                <w:sz w:val="24"/>
                <w:szCs w:val="28"/>
              </w:rPr>
              <w:t xml:space="preserve">педагогическим советом </w:t>
            </w:r>
          </w:p>
          <w:p w:rsidR="00972A3F" w:rsidRPr="00E91DE9" w:rsidRDefault="00972A3F" w:rsidP="00972A3F">
            <w:pPr>
              <w:snapToGrid w:val="0"/>
              <w:spacing w:after="0" w:line="240" w:lineRule="auto"/>
              <w:textAlignment w:val="top"/>
              <w:rPr>
                <w:rFonts w:ascii="Times New Roman" w:hAnsi="Times New Roman"/>
                <w:color w:val="000000"/>
                <w:sz w:val="24"/>
                <w:szCs w:val="28"/>
              </w:rPr>
            </w:pPr>
            <w:r w:rsidRPr="00E91DE9">
              <w:rPr>
                <w:rFonts w:ascii="Times New Roman" w:hAnsi="Times New Roman"/>
                <w:color w:val="000000"/>
                <w:sz w:val="24"/>
                <w:szCs w:val="28"/>
              </w:rPr>
              <w:t>протокол  № 2</w:t>
            </w:r>
          </w:p>
          <w:p w:rsidR="00972A3F" w:rsidRPr="00E91DE9" w:rsidRDefault="00972A3F" w:rsidP="00972A3F">
            <w:pPr>
              <w:snapToGrid w:val="0"/>
              <w:spacing w:after="0" w:line="240" w:lineRule="auto"/>
              <w:textAlignment w:val="top"/>
              <w:rPr>
                <w:rFonts w:ascii="Times New Roman" w:hAnsi="Times New Roman"/>
                <w:sz w:val="24"/>
                <w:szCs w:val="24"/>
              </w:rPr>
            </w:pPr>
            <w:r w:rsidRPr="00E91DE9">
              <w:rPr>
                <w:rFonts w:ascii="Times New Roman" w:hAnsi="Times New Roman"/>
                <w:sz w:val="24"/>
                <w:szCs w:val="28"/>
              </w:rPr>
              <w:t xml:space="preserve">от 17.03.2021 г. </w:t>
            </w:r>
          </w:p>
        </w:tc>
        <w:tc>
          <w:tcPr>
            <w:tcW w:w="3402" w:type="dxa"/>
          </w:tcPr>
          <w:p w:rsidR="00972A3F" w:rsidRPr="00E91DE9" w:rsidRDefault="00972A3F" w:rsidP="00972A3F">
            <w:pPr>
              <w:spacing w:after="0" w:line="240" w:lineRule="auto"/>
              <w:rPr>
                <w:rFonts w:ascii="Times New Roman" w:hAnsi="Times New Roman"/>
                <w:sz w:val="24"/>
                <w:szCs w:val="24"/>
              </w:rPr>
            </w:pPr>
          </w:p>
        </w:tc>
        <w:tc>
          <w:tcPr>
            <w:tcW w:w="3968" w:type="dxa"/>
          </w:tcPr>
          <w:p w:rsidR="00972A3F" w:rsidRPr="00E91DE9" w:rsidRDefault="00972A3F" w:rsidP="00972A3F">
            <w:pPr>
              <w:snapToGrid w:val="0"/>
              <w:spacing w:after="0" w:line="240" w:lineRule="auto"/>
              <w:rPr>
                <w:rFonts w:ascii="Times New Roman" w:hAnsi="Times New Roman"/>
                <w:color w:val="000000"/>
                <w:sz w:val="24"/>
                <w:szCs w:val="28"/>
              </w:rPr>
            </w:pPr>
            <w:r w:rsidRPr="00E91DE9">
              <w:rPr>
                <w:rFonts w:ascii="Times New Roman" w:hAnsi="Times New Roman"/>
                <w:sz w:val="20"/>
                <w:szCs w:val="24"/>
              </w:rPr>
              <w:t xml:space="preserve">       </w:t>
            </w:r>
            <w:r w:rsidRPr="00E91DE9">
              <w:rPr>
                <w:rFonts w:ascii="Times New Roman" w:hAnsi="Times New Roman"/>
                <w:color w:val="000000"/>
                <w:sz w:val="24"/>
                <w:szCs w:val="28"/>
              </w:rPr>
              <w:t>Утверждено</w:t>
            </w:r>
          </w:p>
          <w:p w:rsidR="00972A3F" w:rsidRPr="00E91DE9" w:rsidRDefault="00972A3F" w:rsidP="00972A3F">
            <w:pPr>
              <w:snapToGrid w:val="0"/>
              <w:spacing w:after="0" w:line="240" w:lineRule="auto"/>
              <w:rPr>
                <w:rFonts w:ascii="Times New Roman" w:hAnsi="Times New Roman"/>
                <w:sz w:val="20"/>
                <w:szCs w:val="24"/>
              </w:rPr>
            </w:pPr>
            <w:r w:rsidRPr="00E91DE9">
              <w:rPr>
                <w:rFonts w:ascii="Times New Roman" w:hAnsi="Times New Roman"/>
                <w:color w:val="000000"/>
                <w:sz w:val="24"/>
                <w:szCs w:val="28"/>
              </w:rPr>
              <w:t xml:space="preserve">       Приказ № 01-10/107</w:t>
            </w:r>
          </w:p>
          <w:p w:rsidR="00972A3F" w:rsidRPr="00E91DE9" w:rsidRDefault="00972A3F" w:rsidP="00972A3F">
            <w:pPr>
              <w:snapToGrid w:val="0"/>
              <w:spacing w:after="0" w:line="240" w:lineRule="auto"/>
              <w:rPr>
                <w:rFonts w:ascii="Times New Roman" w:hAnsi="Times New Roman"/>
                <w:sz w:val="20"/>
                <w:szCs w:val="24"/>
              </w:rPr>
            </w:pPr>
            <w:r w:rsidRPr="00E91DE9">
              <w:rPr>
                <w:rFonts w:ascii="Times New Roman" w:hAnsi="Times New Roman"/>
                <w:color w:val="000000"/>
                <w:sz w:val="24"/>
                <w:szCs w:val="28"/>
              </w:rPr>
              <w:t xml:space="preserve">       от 17.03.2021 г. </w:t>
            </w:r>
          </w:p>
          <w:p w:rsidR="00972A3F" w:rsidRPr="00E91DE9" w:rsidRDefault="00972A3F" w:rsidP="00972A3F">
            <w:pPr>
              <w:spacing w:after="0" w:line="240" w:lineRule="auto"/>
              <w:rPr>
                <w:rFonts w:ascii="Times New Roman" w:hAnsi="Times New Roman"/>
                <w:sz w:val="24"/>
                <w:szCs w:val="24"/>
              </w:rPr>
            </w:pPr>
          </w:p>
        </w:tc>
      </w:tr>
    </w:tbl>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972A3F" w:rsidTr="00B34A30">
        <w:tc>
          <w:tcPr>
            <w:tcW w:w="3190" w:type="dxa"/>
          </w:tcPr>
          <w:p w:rsidR="00972A3F" w:rsidRDefault="00972A3F" w:rsidP="00972A3F"/>
        </w:tc>
        <w:tc>
          <w:tcPr>
            <w:tcW w:w="3190" w:type="dxa"/>
          </w:tcPr>
          <w:p w:rsidR="00972A3F" w:rsidRDefault="00972A3F" w:rsidP="00972A3F"/>
        </w:tc>
        <w:tc>
          <w:tcPr>
            <w:tcW w:w="3191" w:type="dxa"/>
          </w:tcPr>
          <w:p w:rsidR="00972A3F" w:rsidRDefault="00972A3F" w:rsidP="00972A3F"/>
        </w:tc>
      </w:tr>
    </w:tbl>
    <w:p w:rsidR="00972A3F" w:rsidRDefault="00972A3F" w:rsidP="00B34A30">
      <w:pPr>
        <w:jc w:val="center"/>
        <w:rPr>
          <w:rFonts w:ascii="Times New Roman" w:hAnsi="Times New Roman" w:cs="Times New Roman"/>
          <w:b/>
          <w:sz w:val="28"/>
          <w:szCs w:val="28"/>
        </w:rPr>
      </w:pPr>
    </w:p>
    <w:p w:rsidR="00B34A30" w:rsidRPr="00B34A30" w:rsidRDefault="00B34A30" w:rsidP="00B34A30">
      <w:pPr>
        <w:jc w:val="center"/>
        <w:rPr>
          <w:rFonts w:ascii="Times New Roman" w:hAnsi="Times New Roman" w:cs="Times New Roman"/>
          <w:b/>
          <w:sz w:val="28"/>
          <w:szCs w:val="28"/>
        </w:rPr>
      </w:pPr>
      <w:r w:rsidRPr="00B34A30">
        <w:rPr>
          <w:rFonts w:ascii="Times New Roman" w:hAnsi="Times New Roman" w:cs="Times New Roman"/>
          <w:b/>
          <w:sz w:val="28"/>
          <w:szCs w:val="28"/>
        </w:rPr>
        <w:t>Положение</w:t>
      </w:r>
    </w:p>
    <w:p w:rsidR="00B34A30" w:rsidRDefault="00B34A30" w:rsidP="00B34A30">
      <w:pPr>
        <w:jc w:val="center"/>
        <w:rPr>
          <w:rFonts w:ascii="Times New Roman" w:hAnsi="Times New Roman" w:cs="Times New Roman"/>
          <w:b/>
          <w:sz w:val="28"/>
          <w:szCs w:val="28"/>
        </w:rPr>
      </w:pPr>
      <w:r w:rsidRPr="00B34A30">
        <w:rPr>
          <w:rFonts w:ascii="Times New Roman" w:hAnsi="Times New Roman" w:cs="Times New Roman"/>
          <w:b/>
          <w:sz w:val="28"/>
          <w:szCs w:val="28"/>
        </w:rPr>
        <w:t>об условном переводе учащихся</w:t>
      </w:r>
    </w:p>
    <w:p w:rsidR="00B909E8" w:rsidRDefault="00B909E8" w:rsidP="00B909E8">
      <w:pPr>
        <w:pStyle w:val="a7"/>
        <w:spacing w:line="360" w:lineRule="auto"/>
        <w:ind w:left="510"/>
      </w:pPr>
      <w:r>
        <w:t>(новая редакция)</w:t>
      </w:r>
    </w:p>
    <w:p w:rsidR="00B34A30" w:rsidRPr="00972A3F" w:rsidRDefault="00B34A30" w:rsidP="00B34A30">
      <w:pPr>
        <w:pStyle w:val="a4"/>
        <w:numPr>
          <w:ilvl w:val="0"/>
          <w:numId w:val="1"/>
        </w:numPr>
        <w:spacing w:after="0" w:line="240" w:lineRule="auto"/>
        <w:jc w:val="center"/>
        <w:rPr>
          <w:rFonts w:ascii="Times New Roman" w:hAnsi="Times New Roman"/>
          <w:b/>
          <w:sz w:val="24"/>
          <w:szCs w:val="24"/>
        </w:rPr>
      </w:pPr>
      <w:r w:rsidRPr="00972A3F">
        <w:rPr>
          <w:rFonts w:ascii="Times New Roman" w:hAnsi="Times New Roman"/>
          <w:b/>
          <w:sz w:val="24"/>
          <w:szCs w:val="24"/>
        </w:rPr>
        <w:t>Общее положение</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.Настоящее положение составлено в соответствии с Федеральным Законом «Об образовании», приказами Министерства образования и науки РФ от 30.08.2013 года № 1015, от 13.12.2013 года № 1342, Уставом школы.</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.Настоящее Положение определяет порядок осуществления условного перевода учащихся, предусмотренного ст. 58 Федерального закона от 29.12.2012 года № 273-ФЗ «Об образовании в РФ».</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.Условный перевод применяется для учащихся из классов, для которых не предусмотрена итоговая аттестация, завершающая освоение основных образовательных программ основного общего и среднего общего образования.</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.Настоящее положение, изменения и дополнения к нему принимаются на педагогическом совете и вводятся в действие с момента утверждения приказом директора школы.</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.Положение корректируется в соответствии с изменениями, вносимыми органами управления образования в нормативные документы, касающиеся условного перевода учащихся в переводные классы школы.</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.Срок действия положения: срок действия не ограничен.</w:t>
      </w:r>
    </w:p>
    <w:p w:rsidR="00B34A30" w:rsidRPr="00972A3F" w:rsidRDefault="00B34A30" w:rsidP="00B34A30">
      <w:pPr>
        <w:pStyle w:val="a4"/>
        <w:numPr>
          <w:ilvl w:val="0"/>
          <w:numId w:val="1"/>
        </w:numPr>
        <w:spacing w:after="0" w:line="240" w:lineRule="auto"/>
        <w:jc w:val="center"/>
        <w:rPr>
          <w:rFonts w:ascii="Times New Roman" w:hAnsi="Times New Roman"/>
          <w:b/>
          <w:sz w:val="24"/>
          <w:szCs w:val="24"/>
        </w:rPr>
      </w:pPr>
      <w:r w:rsidRPr="00972A3F">
        <w:rPr>
          <w:rFonts w:ascii="Times New Roman" w:hAnsi="Times New Roman"/>
          <w:b/>
          <w:sz w:val="24"/>
          <w:szCs w:val="24"/>
        </w:rPr>
        <w:t xml:space="preserve">Порядок условного перевода </w:t>
      </w:r>
      <w:proofErr w:type="gramStart"/>
      <w:r w:rsidRPr="00972A3F">
        <w:rPr>
          <w:rFonts w:ascii="Times New Roman" w:hAnsi="Times New Roman"/>
          <w:b/>
          <w:sz w:val="24"/>
          <w:szCs w:val="24"/>
        </w:rPr>
        <w:t>обучающихся</w:t>
      </w:r>
      <w:proofErr w:type="gramEnd"/>
      <w:r w:rsidRPr="00972A3F">
        <w:rPr>
          <w:rFonts w:ascii="Times New Roman" w:hAnsi="Times New Roman"/>
          <w:b/>
          <w:sz w:val="24"/>
          <w:szCs w:val="24"/>
        </w:rPr>
        <w:t>.</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 проводимой в формах и порядке, определенных  Положением о промежуточной аттестации обучающихся, учебным планом школы.</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 xml:space="preserve">.Неудовлетворительные результаты промежуточной аттестации по одному или нескольким учебным предметам, курсам образовательной программы или </w:t>
      </w:r>
      <w:proofErr w:type="spellStart"/>
      <w:r w:rsidRPr="00972A3F">
        <w:rPr>
          <w:rFonts w:ascii="Times New Roman" w:hAnsi="Times New Roman"/>
          <w:sz w:val="24"/>
          <w:szCs w:val="24"/>
        </w:rPr>
        <w:t>непрохождение</w:t>
      </w:r>
      <w:proofErr w:type="spellEnd"/>
      <w:r w:rsidRPr="00972A3F">
        <w:rPr>
          <w:rFonts w:ascii="Times New Roman" w:hAnsi="Times New Roman"/>
          <w:sz w:val="24"/>
          <w:szCs w:val="24"/>
        </w:rPr>
        <w:t xml:space="preserve"> промежуточной аттестации при отсутствии уважительных причин, признаются академической задолженностью.</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.Условный перевод учащихся в следующий класс производится по решению педагогического совета в соответствии с его компетенцией, определенной Уставом школы.</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.В протоколе педагогического совета указывается фамилия обучающегося, класс обучения, название предмета (предметов), по которому (которым) он имеет  академическую задолженность.</w:t>
      </w:r>
    </w:p>
    <w:p w:rsidR="00B34A30" w:rsidRPr="00972A3F" w:rsidRDefault="00B34A30" w:rsidP="00B34A30">
      <w:pPr>
        <w:pStyle w:val="a4"/>
        <w:numPr>
          <w:ilvl w:val="0"/>
          <w:numId w:val="1"/>
        </w:numPr>
        <w:spacing w:after="0" w:line="240" w:lineRule="auto"/>
        <w:jc w:val="center"/>
        <w:rPr>
          <w:rFonts w:ascii="Times New Roman" w:hAnsi="Times New Roman"/>
          <w:b/>
          <w:sz w:val="24"/>
          <w:szCs w:val="24"/>
        </w:rPr>
      </w:pPr>
      <w:r w:rsidRPr="00972A3F">
        <w:rPr>
          <w:rFonts w:ascii="Times New Roman" w:hAnsi="Times New Roman"/>
          <w:b/>
          <w:sz w:val="24"/>
          <w:szCs w:val="24"/>
        </w:rPr>
        <w:t>Порядок ликвидации академической задолженности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.Учащиеся обязаны ликвидировать академическую задолженность.</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 xml:space="preserve">.Учащиеся, имеющие академическую задолженность, вправе пройти промежуточную аттестацию по соответствующему учебному предмету, курсу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включается время болезни  учащегося. </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.Не допускается взимание платы с учащегося за прохождение промежуточной аттестации.</w:t>
      </w:r>
    </w:p>
    <w:p w:rsidR="00B34A30" w:rsidRPr="00972A3F" w:rsidRDefault="00B34A30" w:rsidP="00B34A30">
      <w:pPr>
        <w:pStyle w:val="a4"/>
        <w:numPr>
          <w:ilvl w:val="1"/>
          <w:numId w:val="1"/>
        </w:numPr>
        <w:spacing w:after="0" w:line="240" w:lineRule="auto"/>
        <w:rPr>
          <w:rFonts w:ascii="Times New Roman" w:hAnsi="Times New Roman"/>
          <w:sz w:val="24"/>
          <w:szCs w:val="24"/>
        </w:rPr>
      </w:pPr>
      <w:r w:rsidRPr="00972A3F">
        <w:rPr>
          <w:rFonts w:ascii="Times New Roman" w:hAnsi="Times New Roman"/>
          <w:sz w:val="24"/>
          <w:szCs w:val="24"/>
        </w:rPr>
        <w:lastRenderedPageBreak/>
        <w:t>.Классный руководитель на основании решения педагогического совета и приказа по школе персонально, под роспись, знакомит родителей (законных представителей) учащихся</w:t>
      </w:r>
    </w:p>
    <w:p w:rsidR="00B34A30" w:rsidRPr="00972A3F" w:rsidRDefault="00B34A30" w:rsidP="00B34A30">
      <w:pPr>
        <w:pStyle w:val="a4"/>
        <w:numPr>
          <w:ilvl w:val="0"/>
          <w:numId w:val="2"/>
        </w:numPr>
        <w:spacing w:after="0" w:line="240" w:lineRule="auto"/>
        <w:jc w:val="both"/>
        <w:rPr>
          <w:rFonts w:ascii="Times New Roman" w:hAnsi="Times New Roman"/>
          <w:sz w:val="24"/>
          <w:szCs w:val="24"/>
        </w:rPr>
      </w:pPr>
      <w:r w:rsidRPr="00972A3F">
        <w:rPr>
          <w:rFonts w:ascii="Times New Roman" w:hAnsi="Times New Roman"/>
          <w:sz w:val="24"/>
          <w:szCs w:val="24"/>
        </w:rPr>
        <w:t>С фактом условного перевода;</w:t>
      </w:r>
    </w:p>
    <w:p w:rsidR="00B34A30" w:rsidRPr="00972A3F" w:rsidRDefault="00B34A30" w:rsidP="00B34A30">
      <w:pPr>
        <w:pStyle w:val="a4"/>
        <w:numPr>
          <w:ilvl w:val="0"/>
          <w:numId w:val="2"/>
        </w:numPr>
        <w:spacing w:after="0" w:line="240" w:lineRule="auto"/>
        <w:jc w:val="both"/>
        <w:rPr>
          <w:rFonts w:ascii="Times New Roman" w:hAnsi="Times New Roman"/>
          <w:sz w:val="24"/>
          <w:szCs w:val="24"/>
        </w:rPr>
      </w:pPr>
      <w:r w:rsidRPr="00972A3F">
        <w:rPr>
          <w:rFonts w:ascii="Times New Roman" w:hAnsi="Times New Roman"/>
          <w:sz w:val="24"/>
          <w:szCs w:val="24"/>
        </w:rPr>
        <w:t>С Положением об условном переводе учащегося средней школы</w:t>
      </w:r>
    </w:p>
    <w:p w:rsidR="00B34A30" w:rsidRPr="00972A3F" w:rsidRDefault="00B34A30" w:rsidP="00B34A30">
      <w:pPr>
        <w:pStyle w:val="a4"/>
        <w:spacing w:after="0" w:line="240" w:lineRule="auto"/>
        <w:ind w:left="1095"/>
        <w:jc w:val="both"/>
        <w:rPr>
          <w:rFonts w:ascii="Times New Roman" w:hAnsi="Times New Roman"/>
          <w:sz w:val="24"/>
          <w:szCs w:val="24"/>
        </w:rPr>
      </w:pPr>
      <w:r w:rsidRPr="00972A3F">
        <w:rPr>
          <w:rFonts w:ascii="Times New Roman" w:hAnsi="Times New Roman"/>
          <w:sz w:val="24"/>
          <w:szCs w:val="24"/>
        </w:rPr>
        <w:t xml:space="preserve"> № 83</w:t>
      </w:r>
    </w:p>
    <w:p w:rsidR="00B34A30" w:rsidRPr="00972A3F" w:rsidRDefault="00B34A30" w:rsidP="00B34A30">
      <w:pPr>
        <w:pStyle w:val="a4"/>
        <w:numPr>
          <w:ilvl w:val="0"/>
          <w:numId w:val="2"/>
        </w:numPr>
        <w:spacing w:after="0" w:line="240" w:lineRule="auto"/>
        <w:jc w:val="both"/>
        <w:rPr>
          <w:rFonts w:ascii="Times New Roman" w:hAnsi="Times New Roman"/>
          <w:sz w:val="24"/>
          <w:szCs w:val="24"/>
        </w:rPr>
      </w:pPr>
      <w:r w:rsidRPr="00972A3F">
        <w:rPr>
          <w:rFonts w:ascii="Times New Roman" w:hAnsi="Times New Roman"/>
          <w:sz w:val="24"/>
          <w:szCs w:val="24"/>
        </w:rPr>
        <w:t>С названием предмета (предметов), по которому (которым) имеется академическая задолженность;</w:t>
      </w:r>
    </w:p>
    <w:p w:rsidR="00B34A30" w:rsidRPr="00972A3F" w:rsidRDefault="00B34A30" w:rsidP="00B34A30">
      <w:pPr>
        <w:pStyle w:val="a4"/>
        <w:numPr>
          <w:ilvl w:val="0"/>
          <w:numId w:val="2"/>
        </w:numPr>
        <w:spacing w:after="0" w:line="240" w:lineRule="auto"/>
        <w:jc w:val="both"/>
        <w:rPr>
          <w:rFonts w:ascii="Times New Roman" w:hAnsi="Times New Roman"/>
          <w:sz w:val="24"/>
          <w:szCs w:val="24"/>
        </w:rPr>
      </w:pPr>
      <w:proofErr w:type="gramStart"/>
      <w:r w:rsidRPr="00972A3F">
        <w:rPr>
          <w:rFonts w:ascii="Times New Roman" w:hAnsi="Times New Roman"/>
          <w:sz w:val="24"/>
          <w:szCs w:val="24"/>
        </w:rPr>
        <w:t>С фактом получения учащимся материалов для подготовки к промежуточной аттестации в соответствии с академической задолженностью</w:t>
      </w:r>
      <w:proofErr w:type="gramEnd"/>
      <w:r w:rsidRPr="00972A3F">
        <w:rPr>
          <w:rFonts w:ascii="Times New Roman" w:hAnsi="Times New Roman"/>
          <w:sz w:val="24"/>
          <w:szCs w:val="24"/>
        </w:rPr>
        <w:t xml:space="preserve"> или возможностью получения этих материалов (если в этом есть необходимость);</w:t>
      </w:r>
    </w:p>
    <w:p w:rsidR="00B34A30" w:rsidRPr="00972A3F" w:rsidRDefault="00B34A30" w:rsidP="00B34A30">
      <w:pPr>
        <w:pStyle w:val="a4"/>
        <w:numPr>
          <w:ilvl w:val="0"/>
          <w:numId w:val="2"/>
        </w:numPr>
        <w:spacing w:after="0" w:line="240" w:lineRule="auto"/>
        <w:jc w:val="both"/>
        <w:rPr>
          <w:rFonts w:ascii="Times New Roman" w:hAnsi="Times New Roman"/>
          <w:sz w:val="24"/>
          <w:szCs w:val="24"/>
        </w:rPr>
      </w:pPr>
      <w:r w:rsidRPr="00972A3F">
        <w:rPr>
          <w:rFonts w:ascii="Times New Roman" w:hAnsi="Times New Roman"/>
          <w:sz w:val="24"/>
          <w:szCs w:val="24"/>
        </w:rPr>
        <w:t>Со сроками ликвидации академической задолженности и предоставляет заместителю директора школы, ведущему вопросы условного перевода, расписки родителей учащихся об ознакомлении.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.При невозможности довести информацию до сведения родителей (законных представителей) учащегося классный руководитель:</w:t>
      </w:r>
    </w:p>
    <w:p w:rsidR="00B34A30" w:rsidRPr="00972A3F" w:rsidRDefault="00B34A30" w:rsidP="00B34A30">
      <w:pPr>
        <w:pStyle w:val="a4"/>
        <w:numPr>
          <w:ilvl w:val="0"/>
          <w:numId w:val="3"/>
        </w:numPr>
        <w:spacing w:after="0" w:line="240" w:lineRule="auto"/>
        <w:jc w:val="both"/>
        <w:rPr>
          <w:rFonts w:ascii="Times New Roman" w:hAnsi="Times New Roman"/>
          <w:sz w:val="24"/>
          <w:szCs w:val="24"/>
        </w:rPr>
      </w:pPr>
      <w:r w:rsidRPr="00972A3F">
        <w:rPr>
          <w:rFonts w:ascii="Times New Roman" w:hAnsi="Times New Roman"/>
          <w:sz w:val="24"/>
          <w:szCs w:val="24"/>
        </w:rPr>
        <w:t>Направляет в адрес родителей (законных представителей) заказное письмо с уведомлением о вручении, содержащей информации об условном переводе их ребенка;</w:t>
      </w:r>
    </w:p>
    <w:p w:rsidR="00B34A30" w:rsidRPr="00972A3F" w:rsidRDefault="00B34A30" w:rsidP="00B34A30">
      <w:pPr>
        <w:pStyle w:val="a4"/>
        <w:numPr>
          <w:ilvl w:val="0"/>
          <w:numId w:val="3"/>
        </w:numPr>
        <w:spacing w:after="0" w:line="240" w:lineRule="auto"/>
        <w:jc w:val="both"/>
        <w:rPr>
          <w:rFonts w:ascii="Times New Roman" w:hAnsi="Times New Roman"/>
          <w:sz w:val="24"/>
          <w:szCs w:val="24"/>
        </w:rPr>
      </w:pPr>
      <w:r w:rsidRPr="00972A3F">
        <w:rPr>
          <w:rFonts w:ascii="Times New Roman" w:hAnsi="Times New Roman"/>
          <w:sz w:val="24"/>
          <w:szCs w:val="24"/>
        </w:rPr>
        <w:t>Передает заместителю директора школы, ведущему вопросы условного перевода,</w:t>
      </w:r>
    </w:p>
    <w:p w:rsidR="00B34A30" w:rsidRPr="00972A3F" w:rsidRDefault="00B34A30" w:rsidP="00B34A30">
      <w:pPr>
        <w:pStyle w:val="a4"/>
        <w:numPr>
          <w:ilvl w:val="0"/>
          <w:numId w:val="4"/>
        </w:numPr>
        <w:spacing w:after="0" w:line="240" w:lineRule="auto"/>
        <w:jc w:val="both"/>
        <w:rPr>
          <w:rFonts w:ascii="Times New Roman" w:hAnsi="Times New Roman"/>
          <w:sz w:val="24"/>
          <w:szCs w:val="24"/>
        </w:rPr>
      </w:pPr>
      <w:r w:rsidRPr="00972A3F">
        <w:rPr>
          <w:rFonts w:ascii="Times New Roman" w:hAnsi="Times New Roman"/>
          <w:sz w:val="24"/>
          <w:szCs w:val="24"/>
        </w:rPr>
        <w:t>Почтовую квитанцию;</w:t>
      </w:r>
    </w:p>
    <w:p w:rsidR="00B34A30" w:rsidRPr="00972A3F" w:rsidRDefault="00B34A30" w:rsidP="00B34A30">
      <w:pPr>
        <w:pStyle w:val="a4"/>
        <w:numPr>
          <w:ilvl w:val="0"/>
          <w:numId w:val="4"/>
        </w:numPr>
        <w:spacing w:after="0" w:line="240" w:lineRule="auto"/>
        <w:jc w:val="both"/>
        <w:rPr>
          <w:rFonts w:ascii="Times New Roman" w:hAnsi="Times New Roman"/>
          <w:sz w:val="24"/>
          <w:szCs w:val="24"/>
        </w:rPr>
      </w:pPr>
      <w:r w:rsidRPr="00972A3F">
        <w:rPr>
          <w:rFonts w:ascii="Times New Roman" w:hAnsi="Times New Roman"/>
          <w:sz w:val="24"/>
          <w:szCs w:val="24"/>
        </w:rPr>
        <w:t>Докладную на имя директора, где отражается проделанная работа по попыткам связаться с родителями (законными представителями)</w:t>
      </w:r>
    </w:p>
    <w:p w:rsidR="00B34A30" w:rsidRPr="00972A3F" w:rsidRDefault="00B34A30" w:rsidP="00B34A30">
      <w:pPr>
        <w:pStyle w:val="a4"/>
        <w:numPr>
          <w:ilvl w:val="0"/>
          <w:numId w:val="4"/>
        </w:numPr>
        <w:spacing w:after="0" w:line="240" w:lineRule="auto"/>
        <w:jc w:val="both"/>
        <w:rPr>
          <w:rFonts w:ascii="Times New Roman" w:hAnsi="Times New Roman"/>
          <w:sz w:val="24"/>
          <w:szCs w:val="24"/>
        </w:rPr>
      </w:pPr>
      <w:r w:rsidRPr="00972A3F">
        <w:rPr>
          <w:rFonts w:ascii="Times New Roman" w:hAnsi="Times New Roman"/>
          <w:sz w:val="24"/>
          <w:szCs w:val="24"/>
        </w:rPr>
        <w:t>Неврученный материал для подготовки к промежуточной аттестации.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.Классный руководитель вносит соответствующие записи в личное дело учащегося.</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.Ответственность за ликвидацию  академической задолженности учащегося возлагается на  родителей (законных представителей).</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.Учащийся имеет право получить консультации учителя в его рабочее время. Инициаторами проведения консультаций являются родители (законные представители) обучающегося, которые в личной встрече с учителем согласуют время и место ее проведения.</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.Родители (законные представители) обеспечивают явку учащегося на консультации, на промежуточную аттестацию.</w:t>
      </w:r>
    </w:p>
    <w:p w:rsidR="00B34A30" w:rsidRPr="00972A3F" w:rsidRDefault="00B34A30" w:rsidP="00B34A30">
      <w:pPr>
        <w:pStyle w:val="a4"/>
        <w:numPr>
          <w:ilvl w:val="0"/>
          <w:numId w:val="1"/>
        </w:numPr>
        <w:spacing w:after="0" w:line="240" w:lineRule="auto"/>
        <w:jc w:val="center"/>
        <w:rPr>
          <w:rFonts w:ascii="Times New Roman" w:hAnsi="Times New Roman"/>
          <w:b/>
          <w:sz w:val="24"/>
          <w:szCs w:val="24"/>
        </w:rPr>
      </w:pPr>
      <w:r w:rsidRPr="00972A3F">
        <w:rPr>
          <w:rFonts w:ascii="Times New Roman" w:hAnsi="Times New Roman"/>
          <w:b/>
          <w:sz w:val="24"/>
          <w:szCs w:val="24"/>
        </w:rPr>
        <w:t>Проведение промежуточной аттестации в первый раз</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.При проведении промежуточной аттестации в кабинете разрешается присутствовать только учителю и учащимся (учащемуся), сдающим промежуточную аттестацию.</w:t>
      </w:r>
    </w:p>
    <w:p w:rsidR="00B34A30" w:rsidRPr="00972A3F" w:rsidRDefault="00B34A30" w:rsidP="00B34A30">
      <w:pPr>
        <w:pStyle w:val="a4"/>
        <w:numPr>
          <w:ilvl w:val="1"/>
          <w:numId w:val="1"/>
        </w:numPr>
        <w:spacing w:after="0" w:line="240" w:lineRule="auto"/>
        <w:jc w:val="both"/>
        <w:rPr>
          <w:rFonts w:ascii="Times New Roman" w:hAnsi="Times New Roman"/>
          <w:b/>
          <w:sz w:val="24"/>
          <w:szCs w:val="24"/>
        </w:rPr>
      </w:pPr>
      <w:r w:rsidRPr="00972A3F">
        <w:rPr>
          <w:rFonts w:ascii="Times New Roman" w:hAnsi="Times New Roman"/>
          <w:sz w:val="24"/>
          <w:szCs w:val="24"/>
        </w:rPr>
        <w:t>.Обучающемуся запрещено пользоваться:</w:t>
      </w:r>
    </w:p>
    <w:p w:rsidR="00B34A30" w:rsidRPr="00972A3F" w:rsidRDefault="00B34A30" w:rsidP="00B34A30">
      <w:pPr>
        <w:pStyle w:val="a4"/>
        <w:numPr>
          <w:ilvl w:val="0"/>
          <w:numId w:val="5"/>
        </w:numPr>
        <w:spacing w:after="0" w:line="240" w:lineRule="auto"/>
        <w:ind w:left="709" w:hanging="283"/>
        <w:jc w:val="both"/>
        <w:rPr>
          <w:rFonts w:ascii="Times New Roman" w:hAnsi="Times New Roman"/>
          <w:sz w:val="24"/>
          <w:szCs w:val="24"/>
        </w:rPr>
      </w:pPr>
      <w:r w:rsidRPr="00972A3F">
        <w:rPr>
          <w:rFonts w:ascii="Times New Roman" w:hAnsi="Times New Roman"/>
          <w:sz w:val="24"/>
          <w:szCs w:val="24"/>
        </w:rPr>
        <w:t xml:space="preserve">Носителями информации, кроме </w:t>
      </w:r>
      <w:proofErr w:type="gramStart"/>
      <w:r w:rsidRPr="00972A3F">
        <w:rPr>
          <w:rFonts w:ascii="Times New Roman" w:hAnsi="Times New Roman"/>
          <w:sz w:val="24"/>
          <w:szCs w:val="24"/>
        </w:rPr>
        <w:t>разрешенных</w:t>
      </w:r>
      <w:proofErr w:type="gramEnd"/>
      <w:r w:rsidRPr="00972A3F">
        <w:rPr>
          <w:rFonts w:ascii="Times New Roman" w:hAnsi="Times New Roman"/>
          <w:sz w:val="24"/>
          <w:szCs w:val="24"/>
        </w:rPr>
        <w:t xml:space="preserve"> учителем;</w:t>
      </w:r>
    </w:p>
    <w:p w:rsidR="00B34A30" w:rsidRPr="00972A3F" w:rsidRDefault="00B34A30" w:rsidP="00B34A30">
      <w:pPr>
        <w:pStyle w:val="a4"/>
        <w:numPr>
          <w:ilvl w:val="0"/>
          <w:numId w:val="5"/>
        </w:numPr>
        <w:spacing w:after="0" w:line="240" w:lineRule="auto"/>
        <w:ind w:left="709" w:hanging="283"/>
        <w:jc w:val="both"/>
        <w:rPr>
          <w:rFonts w:ascii="Times New Roman" w:hAnsi="Times New Roman"/>
          <w:sz w:val="24"/>
          <w:szCs w:val="24"/>
        </w:rPr>
      </w:pPr>
      <w:r w:rsidRPr="00972A3F">
        <w:rPr>
          <w:rFonts w:ascii="Times New Roman" w:hAnsi="Times New Roman"/>
          <w:sz w:val="24"/>
          <w:szCs w:val="24"/>
        </w:rPr>
        <w:t>Средствами связи, в частности сотовыми телефонами.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w:t>
      </w:r>
      <w:proofErr w:type="gramStart"/>
      <w:r w:rsidRPr="00972A3F">
        <w:rPr>
          <w:rFonts w:ascii="Times New Roman" w:hAnsi="Times New Roman"/>
          <w:sz w:val="24"/>
          <w:szCs w:val="24"/>
        </w:rPr>
        <w:t>Ответственным</w:t>
      </w:r>
      <w:proofErr w:type="gramEnd"/>
      <w:r w:rsidRPr="00972A3F">
        <w:rPr>
          <w:rFonts w:ascii="Times New Roman" w:hAnsi="Times New Roman"/>
          <w:sz w:val="24"/>
          <w:szCs w:val="24"/>
        </w:rPr>
        <w:t xml:space="preserve"> за организацию и проведение промежуточной аттестации в первый срок назначается учитель.</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.Перед началом промежуточной аттестации учитель обязан подготовить:</w:t>
      </w:r>
    </w:p>
    <w:p w:rsidR="00B34A30" w:rsidRPr="00972A3F" w:rsidRDefault="00B34A30" w:rsidP="00B34A30">
      <w:pPr>
        <w:pStyle w:val="a4"/>
        <w:numPr>
          <w:ilvl w:val="0"/>
          <w:numId w:val="6"/>
        </w:numPr>
        <w:spacing w:after="0" w:line="240" w:lineRule="auto"/>
        <w:ind w:hanging="669"/>
        <w:jc w:val="both"/>
        <w:rPr>
          <w:rFonts w:ascii="Times New Roman" w:hAnsi="Times New Roman"/>
          <w:sz w:val="24"/>
          <w:szCs w:val="24"/>
        </w:rPr>
      </w:pPr>
      <w:r w:rsidRPr="00972A3F">
        <w:rPr>
          <w:rFonts w:ascii="Times New Roman" w:hAnsi="Times New Roman"/>
          <w:sz w:val="24"/>
          <w:szCs w:val="24"/>
        </w:rPr>
        <w:t>Кабинет;</w:t>
      </w:r>
    </w:p>
    <w:p w:rsidR="00B34A30" w:rsidRPr="00972A3F" w:rsidRDefault="00B34A30" w:rsidP="00B34A30">
      <w:pPr>
        <w:pStyle w:val="a4"/>
        <w:numPr>
          <w:ilvl w:val="0"/>
          <w:numId w:val="6"/>
        </w:numPr>
        <w:spacing w:after="0" w:line="240" w:lineRule="auto"/>
        <w:ind w:hanging="669"/>
        <w:jc w:val="both"/>
        <w:rPr>
          <w:rFonts w:ascii="Times New Roman" w:hAnsi="Times New Roman"/>
          <w:sz w:val="24"/>
          <w:szCs w:val="24"/>
        </w:rPr>
      </w:pPr>
      <w:r w:rsidRPr="00972A3F">
        <w:rPr>
          <w:rFonts w:ascii="Times New Roman" w:hAnsi="Times New Roman"/>
          <w:sz w:val="24"/>
          <w:szCs w:val="24"/>
        </w:rPr>
        <w:t>Материал промежуточной аттестации;</w:t>
      </w:r>
    </w:p>
    <w:p w:rsidR="00B34A30" w:rsidRPr="00972A3F" w:rsidRDefault="00B34A30" w:rsidP="00B34A30">
      <w:pPr>
        <w:pStyle w:val="a4"/>
        <w:numPr>
          <w:ilvl w:val="0"/>
          <w:numId w:val="6"/>
        </w:numPr>
        <w:spacing w:after="0" w:line="240" w:lineRule="auto"/>
        <w:ind w:hanging="669"/>
        <w:jc w:val="both"/>
        <w:rPr>
          <w:rFonts w:ascii="Times New Roman" w:hAnsi="Times New Roman"/>
          <w:sz w:val="24"/>
          <w:szCs w:val="24"/>
        </w:rPr>
      </w:pPr>
      <w:r w:rsidRPr="00972A3F">
        <w:rPr>
          <w:rFonts w:ascii="Times New Roman" w:hAnsi="Times New Roman"/>
          <w:sz w:val="24"/>
          <w:szCs w:val="24"/>
        </w:rPr>
        <w:t>Листы со штампами школы, в которых будут работать обучающиеся;</w:t>
      </w:r>
    </w:p>
    <w:p w:rsidR="00B34A30" w:rsidRPr="00972A3F" w:rsidRDefault="00B34A30" w:rsidP="00B34A30">
      <w:pPr>
        <w:pStyle w:val="a4"/>
        <w:numPr>
          <w:ilvl w:val="0"/>
          <w:numId w:val="6"/>
        </w:numPr>
        <w:spacing w:after="0" w:line="240" w:lineRule="auto"/>
        <w:ind w:hanging="669"/>
        <w:jc w:val="both"/>
        <w:rPr>
          <w:rFonts w:ascii="Times New Roman" w:hAnsi="Times New Roman"/>
          <w:sz w:val="24"/>
          <w:szCs w:val="24"/>
        </w:rPr>
      </w:pPr>
      <w:r w:rsidRPr="00972A3F">
        <w:rPr>
          <w:rFonts w:ascii="Times New Roman" w:hAnsi="Times New Roman"/>
          <w:sz w:val="24"/>
          <w:szCs w:val="24"/>
        </w:rPr>
        <w:t>Бланк протокола проведения.</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.По окончании проведения аттестации учитель:</w:t>
      </w:r>
    </w:p>
    <w:p w:rsidR="00B34A30" w:rsidRPr="00972A3F" w:rsidRDefault="00B34A30" w:rsidP="00B34A30">
      <w:pPr>
        <w:pStyle w:val="a4"/>
        <w:numPr>
          <w:ilvl w:val="0"/>
          <w:numId w:val="7"/>
        </w:numPr>
        <w:spacing w:after="0" w:line="240" w:lineRule="auto"/>
        <w:jc w:val="both"/>
        <w:rPr>
          <w:rFonts w:ascii="Times New Roman" w:hAnsi="Times New Roman"/>
          <w:sz w:val="24"/>
          <w:szCs w:val="24"/>
        </w:rPr>
      </w:pPr>
      <w:r w:rsidRPr="00972A3F">
        <w:rPr>
          <w:rFonts w:ascii="Times New Roman" w:hAnsi="Times New Roman"/>
          <w:sz w:val="24"/>
          <w:szCs w:val="24"/>
        </w:rPr>
        <w:t xml:space="preserve">Сообщает учащемуся о результате промежуточной аттестации (сразу же при ответе по билетам, в течение часа при письменной форме проведения), </w:t>
      </w:r>
    </w:p>
    <w:p w:rsidR="00B34A30" w:rsidRPr="00972A3F" w:rsidRDefault="00B34A30" w:rsidP="00B34A30">
      <w:pPr>
        <w:pStyle w:val="a4"/>
        <w:numPr>
          <w:ilvl w:val="0"/>
          <w:numId w:val="7"/>
        </w:numPr>
        <w:spacing w:after="0" w:line="240" w:lineRule="auto"/>
        <w:jc w:val="both"/>
        <w:rPr>
          <w:rFonts w:ascii="Times New Roman" w:hAnsi="Times New Roman"/>
          <w:sz w:val="24"/>
          <w:szCs w:val="24"/>
        </w:rPr>
      </w:pPr>
      <w:r w:rsidRPr="00972A3F">
        <w:rPr>
          <w:rFonts w:ascii="Times New Roman" w:hAnsi="Times New Roman"/>
          <w:sz w:val="24"/>
          <w:szCs w:val="24"/>
        </w:rPr>
        <w:t>Оформляет  протокол и передает его заместителю директора школы, ведущему вопросы условного перевода (при проведении промежуточной аттестации в письменной форме к протоколу прикладывается проверочная письменная работа учащегося с оценкой, заверенной подписью учителя).</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lastRenderedPageBreak/>
        <w:t>.При положительном результате промежуточной аттестации и полной ликвидации академической задолженности после принятия решения педагогическим советом издается приказ по школе, учащийся считается переведенным в следующий класс без каких-либо условий, о чем классный руководитель в личное дело учащегося вносится соответствующая запись.</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.При отрицательном результате промежуточной аттестации и/или неполной ликвидации академической задолженности, как и в случае неявки учащегося предоставляется право пройти промежуточную аттестацию во второй раз.</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.Родители (законные представители) обязаны лично получить в школе информацию о результатах сдачи их ребенком промежуточной аттестации в первый раз.</w:t>
      </w:r>
    </w:p>
    <w:p w:rsidR="00B34A30" w:rsidRPr="00972A3F" w:rsidRDefault="00B34A30" w:rsidP="00B34A30">
      <w:pPr>
        <w:pStyle w:val="a4"/>
        <w:numPr>
          <w:ilvl w:val="0"/>
          <w:numId w:val="1"/>
        </w:numPr>
        <w:spacing w:after="0" w:line="240" w:lineRule="auto"/>
        <w:jc w:val="center"/>
        <w:rPr>
          <w:rFonts w:ascii="Times New Roman" w:hAnsi="Times New Roman"/>
          <w:b/>
          <w:sz w:val="24"/>
          <w:szCs w:val="24"/>
        </w:rPr>
      </w:pPr>
      <w:r w:rsidRPr="00972A3F">
        <w:rPr>
          <w:rFonts w:ascii="Times New Roman" w:hAnsi="Times New Roman"/>
          <w:b/>
          <w:sz w:val="24"/>
          <w:szCs w:val="24"/>
        </w:rPr>
        <w:t>Проведение промежуточной аттестации во второй раз.</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.Для проведения промежуточной аттестации во второй раз в школе создается комиссия в составе председателя и учителей-предметников в количестве не менее двух по каждому предмету промежуточной аттестации. Состав комиссии утверждается приказом по школе.</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.Промежуточная аттестация проводится по расписанию, утвержденному приказом.</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w:t>
      </w:r>
      <w:proofErr w:type="gramStart"/>
      <w:r w:rsidRPr="00972A3F">
        <w:rPr>
          <w:rFonts w:ascii="Times New Roman" w:hAnsi="Times New Roman"/>
          <w:sz w:val="24"/>
          <w:szCs w:val="24"/>
        </w:rPr>
        <w:t>Ответственным</w:t>
      </w:r>
      <w:proofErr w:type="gramEnd"/>
      <w:r w:rsidRPr="00972A3F">
        <w:rPr>
          <w:rFonts w:ascii="Times New Roman" w:hAnsi="Times New Roman"/>
          <w:sz w:val="24"/>
          <w:szCs w:val="24"/>
        </w:rPr>
        <w:t xml:space="preserve"> за организацию и проведение промежуточной аттестации назначается председатель комиссии.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.При условии письменного обращения на имя директора на промежуточную аттестацию может быть допущен один из родителей (законных представителей), что оформляется приказом.  Председатель комиссии имеет право удалить родителей (законных представителей), если он сочтет, что последние своими действиями мешают проведению промежуточной аттестации.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Учащемуся запрещено пользоваться:</w:t>
      </w:r>
    </w:p>
    <w:p w:rsidR="00B34A30" w:rsidRPr="00972A3F" w:rsidRDefault="00B34A30" w:rsidP="00B34A30">
      <w:pPr>
        <w:pStyle w:val="a4"/>
        <w:numPr>
          <w:ilvl w:val="0"/>
          <w:numId w:val="8"/>
        </w:numPr>
        <w:spacing w:after="0" w:line="240" w:lineRule="auto"/>
        <w:jc w:val="both"/>
        <w:rPr>
          <w:rFonts w:ascii="Times New Roman" w:hAnsi="Times New Roman"/>
          <w:sz w:val="24"/>
          <w:szCs w:val="24"/>
        </w:rPr>
      </w:pPr>
      <w:r w:rsidRPr="00972A3F">
        <w:rPr>
          <w:rFonts w:ascii="Times New Roman" w:hAnsi="Times New Roman"/>
          <w:sz w:val="24"/>
          <w:szCs w:val="24"/>
        </w:rPr>
        <w:t xml:space="preserve">Носителями информации, кроме </w:t>
      </w:r>
      <w:proofErr w:type="gramStart"/>
      <w:r w:rsidRPr="00972A3F">
        <w:rPr>
          <w:rFonts w:ascii="Times New Roman" w:hAnsi="Times New Roman"/>
          <w:sz w:val="24"/>
          <w:szCs w:val="24"/>
        </w:rPr>
        <w:t>разрешенных</w:t>
      </w:r>
      <w:proofErr w:type="gramEnd"/>
      <w:r w:rsidRPr="00972A3F">
        <w:rPr>
          <w:rFonts w:ascii="Times New Roman" w:hAnsi="Times New Roman"/>
          <w:sz w:val="24"/>
          <w:szCs w:val="24"/>
        </w:rPr>
        <w:t xml:space="preserve"> учителем;</w:t>
      </w:r>
    </w:p>
    <w:p w:rsidR="00B34A30" w:rsidRPr="00972A3F" w:rsidRDefault="00B34A30" w:rsidP="00B34A30">
      <w:pPr>
        <w:pStyle w:val="a4"/>
        <w:numPr>
          <w:ilvl w:val="0"/>
          <w:numId w:val="8"/>
        </w:numPr>
        <w:spacing w:after="0" w:line="240" w:lineRule="auto"/>
        <w:jc w:val="both"/>
        <w:rPr>
          <w:rFonts w:ascii="Times New Roman" w:hAnsi="Times New Roman"/>
          <w:sz w:val="24"/>
          <w:szCs w:val="24"/>
        </w:rPr>
      </w:pPr>
      <w:r w:rsidRPr="00972A3F">
        <w:rPr>
          <w:rFonts w:ascii="Times New Roman" w:hAnsi="Times New Roman"/>
          <w:sz w:val="24"/>
          <w:szCs w:val="24"/>
        </w:rPr>
        <w:t>Средствами связи, в частности сотовыми телефонами.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.Учащийся выполняет работу на листах со штампом школы.</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.По окончании промежуточной аттестации председатель комиссии:</w:t>
      </w:r>
    </w:p>
    <w:p w:rsidR="00B34A30" w:rsidRPr="00972A3F" w:rsidRDefault="00B34A30" w:rsidP="00B34A30">
      <w:pPr>
        <w:pStyle w:val="a4"/>
        <w:numPr>
          <w:ilvl w:val="0"/>
          <w:numId w:val="9"/>
        </w:numPr>
        <w:spacing w:after="0" w:line="240" w:lineRule="auto"/>
        <w:jc w:val="both"/>
        <w:rPr>
          <w:rFonts w:ascii="Times New Roman" w:hAnsi="Times New Roman"/>
          <w:sz w:val="24"/>
          <w:szCs w:val="24"/>
        </w:rPr>
      </w:pPr>
      <w:r w:rsidRPr="00972A3F">
        <w:rPr>
          <w:rFonts w:ascii="Times New Roman" w:hAnsi="Times New Roman"/>
          <w:sz w:val="24"/>
          <w:szCs w:val="24"/>
        </w:rPr>
        <w:t xml:space="preserve">В течение часа сообщает </w:t>
      </w:r>
      <w:proofErr w:type="gramStart"/>
      <w:r w:rsidRPr="00972A3F">
        <w:rPr>
          <w:rFonts w:ascii="Times New Roman" w:hAnsi="Times New Roman"/>
          <w:sz w:val="24"/>
          <w:szCs w:val="24"/>
        </w:rPr>
        <w:t>учащему</w:t>
      </w:r>
      <w:proofErr w:type="gramEnd"/>
      <w:r w:rsidRPr="00972A3F">
        <w:rPr>
          <w:rFonts w:ascii="Times New Roman" w:hAnsi="Times New Roman"/>
          <w:sz w:val="24"/>
          <w:szCs w:val="24"/>
        </w:rPr>
        <w:t xml:space="preserve"> о результате промежуточной аттестации;</w:t>
      </w:r>
    </w:p>
    <w:p w:rsidR="00B34A30" w:rsidRPr="00972A3F" w:rsidRDefault="00B34A30" w:rsidP="00B34A30">
      <w:pPr>
        <w:pStyle w:val="a4"/>
        <w:numPr>
          <w:ilvl w:val="0"/>
          <w:numId w:val="9"/>
        </w:numPr>
        <w:spacing w:after="0" w:line="240" w:lineRule="auto"/>
        <w:jc w:val="both"/>
        <w:rPr>
          <w:rFonts w:ascii="Times New Roman" w:hAnsi="Times New Roman"/>
          <w:sz w:val="24"/>
          <w:szCs w:val="24"/>
        </w:rPr>
      </w:pPr>
      <w:r w:rsidRPr="00972A3F">
        <w:rPr>
          <w:rFonts w:ascii="Times New Roman" w:hAnsi="Times New Roman"/>
          <w:sz w:val="24"/>
          <w:szCs w:val="24"/>
        </w:rPr>
        <w:t>Оформляет протокол (включая подписи всех членов комиссии) и передает его заместителю директора школы, ведущему вопросы условного перевода (при проведении промежуточной аттестации в письменной форме к протоколу прикладывается проверочная письменная работа учащегося с оценкой, заверенной подписями членов комиссии).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.В случае неявки на промежуточную аттестацию по уважительной причине учащегося  родители (законные представители) не позже чем в день проведения аттестации предоставляют в школу документ, заверенный печатью соответствующей организации, подтверждающий уважительность причины неявки. При признании школой причины неявки уважительной учащемуся может быть перенесен срок проведения промежуточной аттестации, но не более чем на 10 календарных дней.</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 xml:space="preserve">.При полной ликвидации академической задолженности издается приказ по </w:t>
      </w:r>
      <w:proofErr w:type="gramStart"/>
      <w:r w:rsidRPr="00972A3F">
        <w:rPr>
          <w:rFonts w:ascii="Times New Roman" w:hAnsi="Times New Roman"/>
          <w:sz w:val="24"/>
          <w:szCs w:val="24"/>
        </w:rPr>
        <w:t>школе</w:t>
      </w:r>
      <w:proofErr w:type="gramEnd"/>
      <w:r w:rsidRPr="00972A3F">
        <w:rPr>
          <w:rFonts w:ascii="Times New Roman" w:hAnsi="Times New Roman"/>
          <w:sz w:val="24"/>
          <w:szCs w:val="24"/>
        </w:rPr>
        <w:t xml:space="preserve"> и учащийся считается переведенным в следующий класс без каких-либо условий, о чем классным руководителем в личное дело учащегося вносится соответствующая запись.</w:t>
      </w:r>
    </w:p>
    <w:p w:rsidR="00B34A30" w:rsidRPr="00972A3F" w:rsidRDefault="00B34A30" w:rsidP="00B34A30">
      <w:pPr>
        <w:pStyle w:val="a4"/>
        <w:numPr>
          <w:ilvl w:val="0"/>
          <w:numId w:val="1"/>
        </w:numPr>
        <w:spacing w:after="0" w:line="240" w:lineRule="auto"/>
        <w:jc w:val="center"/>
        <w:rPr>
          <w:rFonts w:ascii="Times New Roman" w:hAnsi="Times New Roman"/>
          <w:b/>
          <w:sz w:val="24"/>
          <w:szCs w:val="24"/>
        </w:rPr>
      </w:pPr>
      <w:r w:rsidRPr="00972A3F">
        <w:rPr>
          <w:rFonts w:ascii="Times New Roman" w:hAnsi="Times New Roman"/>
          <w:b/>
          <w:sz w:val="24"/>
          <w:szCs w:val="24"/>
        </w:rPr>
        <w:t>Случай не ликвидации в установленные сроки академической задолженности.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 xml:space="preserve">.Учащиеся,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972A3F">
        <w:rPr>
          <w:rFonts w:ascii="Times New Roman" w:hAnsi="Times New Roman"/>
          <w:sz w:val="24"/>
          <w:szCs w:val="24"/>
        </w:rPr>
        <w:t>обучение</w:t>
      </w:r>
      <w:proofErr w:type="gramEnd"/>
      <w:r w:rsidRPr="00972A3F">
        <w:rPr>
          <w:rFonts w:ascii="Times New Roman" w:hAnsi="Times New Roman"/>
          <w:sz w:val="24"/>
          <w:szCs w:val="24"/>
        </w:rPr>
        <w:t xml:space="preserve"> по адаптированным образовательным программам в соответствии с рекомендациями </w:t>
      </w:r>
      <w:proofErr w:type="spellStart"/>
      <w:r w:rsidRPr="00972A3F">
        <w:rPr>
          <w:rFonts w:ascii="Times New Roman" w:hAnsi="Times New Roman"/>
          <w:sz w:val="24"/>
          <w:szCs w:val="24"/>
        </w:rPr>
        <w:t>психолого-медико-педагогической</w:t>
      </w:r>
      <w:proofErr w:type="spellEnd"/>
      <w:r w:rsidRPr="00972A3F">
        <w:rPr>
          <w:rFonts w:ascii="Times New Roman" w:hAnsi="Times New Roman"/>
          <w:sz w:val="24"/>
          <w:szCs w:val="24"/>
        </w:rPr>
        <w:t xml:space="preserve"> комиссии (при условии предоставления иных рекомендаций в установленной форме).</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 xml:space="preserve">.Классный руководитель в течение трех рабочих дней под роспись доводит до сведения родителей (законных представителей) факт </w:t>
      </w:r>
      <w:proofErr w:type="spellStart"/>
      <w:r w:rsidRPr="00972A3F">
        <w:rPr>
          <w:rFonts w:ascii="Times New Roman" w:hAnsi="Times New Roman"/>
          <w:sz w:val="24"/>
          <w:szCs w:val="24"/>
        </w:rPr>
        <w:t>непрохождения</w:t>
      </w:r>
      <w:proofErr w:type="spellEnd"/>
      <w:r w:rsidRPr="00972A3F">
        <w:rPr>
          <w:rFonts w:ascii="Times New Roman" w:hAnsi="Times New Roman"/>
          <w:sz w:val="24"/>
          <w:szCs w:val="24"/>
        </w:rPr>
        <w:t xml:space="preserve"> учащимся во второй раз промежуточной аттестации и </w:t>
      </w:r>
      <w:proofErr w:type="spellStart"/>
      <w:r w:rsidRPr="00972A3F">
        <w:rPr>
          <w:rFonts w:ascii="Times New Roman" w:hAnsi="Times New Roman"/>
          <w:sz w:val="24"/>
          <w:szCs w:val="24"/>
        </w:rPr>
        <w:t>неликвидации</w:t>
      </w:r>
      <w:proofErr w:type="spellEnd"/>
      <w:r w:rsidRPr="00972A3F">
        <w:rPr>
          <w:rFonts w:ascii="Times New Roman" w:hAnsi="Times New Roman"/>
          <w:sz w:val="24"/>
          <w:szCs w:val="24"/>
        </w:rPr>
        <w:t xml:space="preserve"> академической задолженности.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.При невозможности довести информацию до сведения родителей (законных представителей) учащегося классный руководитель:</w:t>
      </w:r>
    </w:p>
    <w:p w:rsidR="00B34A30" w:rsidRPr="00972A3F" w:rsidRDefault="00B34A30" w:rsidP="00B34A30">
      <w:pPr>
        <w:pStyle w:val="a4"/>
        <w:numPr>
          <w:ilvl w:val="0"/>
          <w:numId w:val="3"/>
        </w:numPr>
        <w:spacing w:after="0" w:line="240" w:lineRule="auto"/>
        <w:jc w:val="both"/>
        <w:rPr>
          <w:rFonts w:ascii="Times New Roman" w:hAnsi="Times New Roman"/>
          <w:sz w:val="24"/>
          <w:szCs w:val="24"/>
        </w:rPr>
      </w:pPr>
      <w:r w:rsidRPr="00972A3F">
        <w:rPr>
          <w:rFonts w:ascii="Times New Roman" w:hAnsi="Times New Roman"/>
          <w:sz w:val="24"/>
          <w:szCs w:val="24"/>
        </w:rPr>
        <w:lastRenderedPageBreak/>
        <w:t xml:space="preserve">Направляет в адрес родителей (законных представителей) заказное письмо с уведомлением о вручении, содержащее информацию о факте </w:t>
      </w:r>
      <w:proofErr w:type="spellStart"/>
      <w:r w:rsidRPr="00972A3F">
        <w:rPr>
          <w:rFonts w:ascii="Times New Roman" w:hAnsi="Times New Roman"/>
          <w:sz w:val="24"/>
          <w:szCs w:val="24"/>
        </w:rPr>
        <w:t>непрохождения</w:t>
      </w:r>
      <w:proofErr w:type="spellEnd"/>
      <w:r w:rsidRPr="00972A3F">
        <w:rPr>
          <w:rFonts w:ascii="Times New Roman" w:hAnsi="Times New Roman"/>
          <w:sz w:val="24"/>
          <w:szCs w:val="24"/>
        </w:rPr>
        <w:t xml:space="preserve"> учащимся во второй раз промежуточной аттестации и </w:t>
      </w:r>
      <w:proofErr w:type="spellStart"/>
      <w:r w:rsidRPr="00972A3F">
        <w:rPr>
          <w:rFonts w:ascii="Times New Roman" w:hAnsi="Times New Roman"/>
          <w:sz w:val="24"/>
          <w:szCs w:val="24"/>
        </w:rPr>
        <w:t>неликвидации</w:t>
      </w:r>
      <w:proofErr w:type="spellEnd"/>
      <w:r w:rsidRPr="00972A3F">
        <w:rPr>
          <w:rFonts w:ascii="Times New Roman" w:hAnsi="Times New Roman"/>
          <w:sz w:val="24"/>
          <w:szCs w:val="24"/>
        </w:rPr>
        <w:t xml:space="preserve"> академической задолженности;</w:t>
      </w:r>
    </w:p>
    <w:p w:rsidR="00B34A30" w:rsidRPr="00972A3F" w:rsidRDefault="00B34A30" w:rsidP="00B34A30">
      <w:pPr>
        <w:pStyle w:val="a4"/>
        <w:numPr>
          <w:ilvl w:val="0"/>
          <w:numId w:val="3"/>
        </w:numPr>
        <w:spacing w:after="0" w:line="240" w:lineRule="auto"/>
        <w:jc w:val="both"/>
        <w:rPr>
          <w:rFonts w:ascii="Times New Roman" w:hAnsi="Times New Roman"/>
          <w:sz w:val="24"/>
          <w:szCs w:val="24"/>
        </w:rPr>
      </w:pPr>
      <w:r w:rsidRPr="00972A3F">
        <w:rPr>
          <w:rFonts w:ascii="Times New Roman" w:hAnsi="Times New Roman"/>
          <w:sz w:val="24"/>
          <w:szCs w:val="24"/>
        </w:rPr>
        <w:t>Передает заместителю директора школы, ведущему вопросы условного перевода,</w:t>
      </w:r>
    </w:p>
    <w:p w:rsidR="00B34A30" w:rsidRPr="00972A3F" w:rsidRDefault="00B34A30" w:rsidP="00B34A30">
      <w:pPr>
        <w:pStyle w:val="a4"/>
        <w:numPr>
          <w:ilvl w:val="0"/>
          <w:numId w:val="4"/>
        </w:numPr>
        <w:spacing w:after="0" w:line="240" w:lineRule="auto"/>
        <w:jc w:val="both"/>
        <w:rPr>
          <w:rFonts w:ascii="Times New Roman" w:hAnsi="Times New Roman"/>
          <w:sz w:val="24"/>
          <w:szCs w:val="24"/>
        </w:rPr>
      </w:pPr>
      <w:r w:rsidRPr="00972A3F">
        <w:rPr>
          <w:rFonts w:ascii="Times New Roman" w:hAnsi="Times New Roman"/>
          <w:sz w:val="24"/>
          <w:szCs w:val="24"/>
        </w:rPr>
        <w:t>Почтовую квитанцию;</w:t>
      </w:r>
    </w:p>
    <w:p w:rsidR="00B34A30" w:rsidRPr="00972A3F" w:rsidRDefault="00B34A30" w:rsidP="00B34A30">
      <w:pPr>
        <w:pStyle w:val="a4"/>
        <w:numPr>
          <w:ilvl w:val="0"/>
          <w:numId w:val="4"/>
        </w:numPr>
        <w:spacing w:after="0" w:line="240" w:lineRule="auto"/>
        <w:jc w:val="both"/>
        <w:rPr>
          <w:rFonts w:ascii="Times New Roman" w:hAnsi="Times New Roman"/>
          <w:sz w:val="24"/>
          <w:szCs w:val="24"/>
        </w:rPr>
      </w:pPr>
      <w:r w:rsidRPr="00972A3F">
        <w:rPr>
          <w:rFonts w:ascii="Times New Roman" w:hAnsi="Times New Roman"/>
          <w:sz w:val="24"/>
          <w:szCs w:val="24"/>
        </w:rPr>
        <w:t>Докладную на имя директора, где отражается проделанную работу по попыткам связаться с родителями (законными представителями)</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.Родители (законные представители) учащегося в личном заявлении при предъявлении оригинала документа, удостоверяющего личность, обязаны определиться с условиями дальнейшего освоения их ребенком образовательных программ. В противном случае учащийся (до принятия родителями (законными представителями) решения в письменной форме) оставляется на повторное обучение.</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34A30" w:rsidRPr="00972A3F" w:rsidRDefault="00B34A30" w:rsidP="00B34A30">
      <w:pPr>
        <w:pStyle w:val="a4"/>
        <w:numPr>
          <w:ilvl w:val="0"/>
          <w:numId w:val="1"/>
        </w:numPr>
        <w:spacing w:after="0" w:line="240" w:lineRule="auto"/>
        <w:jc w:val="center"/>
        <w:rPr>
          <w:rFonts w:ascii="Times New Roman" w:hAnsi="Times New Roman"/>
          <w:b/>
          <w:sz w:val="24"/>
          <w:szCs w:val="24"/>
        </w:rPr>
      </w:pPr>
      <w:r w:rsidRPr="00972A3F">
        <w:rPr>
          <w:rFonts w:ascii="Times New Roman" w:hAnsi="Times New Roman"/>
          <w:b/>
          <w:sz w:val="24"/>
          <w:szCs w:val="24"/>
        </w:rPr>
        <w:t>Оформление документов обучающихся, переведенных условно в следующий класс.</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.Решение по результатам промежуточной аттестации в отношении учащегося оформляется приказом по школе после рассмотрения на педсовете.</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.Классным руководителем в личное дело учащегося по окончании учебного года вносятся записи стандартного вида за исключением:</w:t>
      </w:r>
    </w:p>
    <w:p w:rsidR="00B34A30" w:rsidRPr="00972A3F" w:rsidRDefault="00B34A30" w:rsidP="00B34A30">
      <w:pPr>
        <w:pStyle w:val="a4"/>
        <w:numPr>
          <w:ilvl w:val="0"/>
          <w:numId w:val="10"/>
        </w:numPr>
        <w:spacing w:after="0" w:line="240" w:lineRule="auto"/>
        <w:jc w:val="both"/>
        <w:rPr>
          <w:rFonts w:ascii="Times New Roman" w:hAnsi="Times New Roman"/>
          <w:sz w:val="24"/>
          <w:szCs w:val="24"/>
        </w:rPr>
      </w:pPr>
      <w:r w:rsidRPr="00972A3F">
        <w:rPr>
          <w:rFonts w:ascii="Times New Roman" w:hAnsi="Times New Roman"/>
          <w:sz w:val="24"/>
          <w:szCs w:val="24"/>
        </w:rPr>
        <w:t>Неудовлетворительная годовая отметка по предмету академической задолженности выставляется в левой части ячейки  с таким расчетом, чтобы через косую черту можно было бы выставить отметку промежуточной аттестации;</w:t>
      </w:r>
    </w:p>
    <w:p w:rsidR="00B34A30" w:rsidRPr="00972A3F" w:rsidRDefault="00B34A30" w:rsidP="00B34A30">
      <w:pPr>
        <w:pStyle w:val="a4"/>
        <w:numPr>
          <w:ilvl w:val="0"/>
          <w:numId w:val="10"/>
        </w:numPr>
        <w:spacing w:after="0" w:line="240" w:lineRule="auto"/>
        <w:jc w:val="both"/>
        <w:rPr>
          <w:rFonts w:ascii="Times New Roman" w:hAnsi="Times New Roman"/>
          <w:sz w:val="24"/>
          <w:szCs w:val="24"/>
        </w:rPr>
      </w:pPr>
      <w:proofErr w:type="gramStart"/>
      <w:r w:rsidRPr="00972A3F">
        <w:rPr>
          <w:rFonts w:ascii="Times New Roman" w:hAnsi="Times New Roman"/>
          <w:sz w:val="24"/>
          <w:szCs w:val="24"/>
        </w:rPr>
        <w:t>Вместо записи «переведен в ….. класс» вносится запись «переведен условно в …..класс».</w:t>
      </w:r>
      <w:proofErr w:type="gramEnd"/>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.Отрицательные результаты промежуточной аттестации первого раза в личное дело не вносятся.</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.При положительном результате промежуточной аттестации (ликвидации академической задолженности):</w:t>
      </w:r>
    </w:p>
    <w:p w:rsidR="00B34A30" w:rsidRPr="00972A3F" w:rsidRDefault="00B34A30" w:rsidP="00B34A30">
      <w:pPr>
        <w:pStyle w:val="a4"/>
        <w:numPr>
          <w:ilvl w:val="0"/>
          <w:numId w:val="11"/>
        </w:numPr>
        <w:spacing w:after="0" w:line="240" w:lineRule="auto"/>
        <w:jc w:val="both"/>
        <w:rPr>
          <w:rFonts w:ascii="Times New Roman" w:hAnsi="Times New Roman"/>
          <w:sz w:val="24"/>
          <w:szCs w:val="24"/>
        </w:rPr>
      </w:pPr>
      <w:r w:rsidRPr="00972A3F">
        <w:rPr>
          <w:rFonts w:ascii="Times New Roman" w:hAnsi="Times New Roman"/>
          <w:sz w:val="24"/>
          <w:szCs w:val="24"/>
        </w:rPr>
        <w:t xml:space="preserve">Итоговая удовлетворительная отметка выставляется через косую черту справа от </w:t>
      </w:r>
      <w:proofErr w:type="gramStart"/>
      <w:r w:rsidRPr="00972A3F">
        <w:rPr>
          <w:rFonts w:ascii="Times New Roman" w:hAnsi="Times New Roman"/>
          <w:sz w:val="24"/>
          <w:szCs w:val="24"/>
        </w:rPr>
        <w:t>неудовлетворительной</w:t>
      </w:r>
      <w:proofErr w:type="gramEnd"/>
      <w:r w:rsidRPr="00972A3F">
        <w:rPr>
          <w:rFonts w:ascii="Times New Roman" w:hAnsi="Times New Roman"/>
          <w:sz w:val="24"/>
          <w:szCs w:val="24"/>
        </w:rPr>
        <w:t xml:space="preserve"> годовой («2/3»);</w:t>
      </w:r>
    </w:p>
    <w:p w:rsidR="00B34A30" w:rsidRPr="00972A3F" w:rsidRDefault="00B34A30" w:rsidP="00B34A30">
      <w:pPr>
        <w:pStyle w:val="a4"/>
        <w:numPr>
          <w:ilvl w:val="0"/>
          <w:numId w:val="11"/>
        </w:numPr>
        <w:spacing w:after="0" w:line="240" w:lineRule="auto"/>
        <w:jc w:val="both"/>
        <w:rPr>
          <w:rFonts w:ascii="Times New Roman" w:hAnsi="Times New Roman"/>
          <w:sz w:val="24"/>
          <w:szCs w:val="24"/>
        </w:rPr>
      </w:pPr>
      <w:proofErr w:type="gramStart"/>
      <w:r w:rsidRPr="00972A3F">
        <w:rPr>
          <w:rFonts w:ascii="Times New Roman" w:hAnsi="Times New Roman"/>
          <w:sz w:val="24"/>
          <w:szCs w:val="24"/>
        </w:rPr>
        <w:t>Выше записи «переведен условно в ……класс» вносится запись «переведен в …. класс»;</w:t>
      </w:r>
      <w:proofErr w:type="gramEnd"/>
    </w:p>
    <w:p w:rsidR="00B34A30" w:rsidRPr="00972A3F" w:rsidRDefault="00B34A30" w:rsidP="00B34A30">
      <w:pPr>
        <w:pStyle w:val="a4"/>
        <w:numPr>
          <w:ilvl w:val="0"/>
          <w:numId w:val="11"/>
        </w:numPr>
        <w:spacing w:after="0" w:line="240" w:lineRule="auto"/>
        <w:jc w:val="both"/>
        <w:rPr>
          <w:rFonts w:ascii="Times New Roman" w:hAnsi="Times New Roman"/>
          <w:sz w:val="24"/>
          <w:szCs w:val="24"/>
        </w:rPr>
      </w:pPr>
      <w:r w:rsidRPr="00972A3F">
        <w:rPr>
          <w:rFonts w:ascii="Times New Roman" w:hAnsi="Times New Roman"/>
          <w:sz w:val="24"/>
          <w:szCs w:val="24"/>
        </w:rPr>
        <w:t>В ячейке, предназначенной для росписи, классный руководитель расписывается повторно;</w:t>
      </w:r>
    </w:p>
    <w:p w:rsidR="00B34A30" w:rsidRPr="00972A3F" w:rsidRDefault="00B34A30" w:rsidP="00B34A30">
      <w:pPr>
        <w:pStyle w:val="a4"/>
        <w:numPr>
          <w:ilvl w:val="0"/>
          <w:numId w:val="11"/>
        </w:numPr>
        <w:spacing w:after="0" w:line="240" w:lineRule="auto"/>
        <w:jc w:val="both"/>
        <w:rPr>
          <w:rFonts w:ascii="Times New Roman" w:hAnsi="Times New Roman"/>
          <w:sz w:val="24"/>
          <w:szCs w:val="24"/>
        </w:rPr>
      </w:pPr>
      <w:r w:rsidRPr="00972A3F">
        <w:rPr>
          <w:rFonts w:ascii="Times New Roman" w:hAnsi="Times New Roman"/>
          <w:sz w:val="24"/>
          <w:szCs w:val="24"/>
        </w:rPr>
        <w:t>Ставится печать школы, захватывая вновь сделанную запись о переводе.</w:t>
      </w:r>
    </w:p>
    <w:p w:rsidR="00B34A30" w:rsidRPr="00972A3F" w:rsidRDefault="00B34A30" w:rsidP="00B34A30">
      <w:pPr>
        <w:pStyle w:val="a4"/>
        <w:numPr>
          <w:ilvl w:val="1"/>
          <w:numId w:val="1"/>
        </w:numPr>
        <w:spacing w:after="0" w:line="240" w:lineRule="auto"/>
        <w:jc w:val="both"/>
        <w:rPr>
          <w:rFonts w:ascii="Times New Roman" w:hAnsi="Times New Roman"/>
          <w:sz w:val="24"/>
          <w:szCs w:val="24"/>
        </w:rPr>
      </w:pPr>
      <w:r w:rsidRPr="00972A3F">
        <w:rPr>
          <w:rFonts w:ascii="Times New Roman" w:hAnsi="Times New Roman"/>
          <w:sz w:val="24"/>
          <w:szCs w:val="24"/>
        </w:rPr>
        <w:t>.При отрицательном результате промежуточной аттестации (</w:t>
      </w:r>
      <w:proofErr w:type="spellStart"/>
      <w:r w:rsidRPr="00972A3F">
        <w:rPr>
          <w:rFonts w:ascii="Times New Roman" w:hAnsi="Times New Roman"/>
          <w:sz w:val="24"/>
          <w:szCs w:val="24"/>
        </w:rPr>
        <w:t>неликвидации</w:t>
      </w:r>
      <w:proofErr w:type="spellEnd"/>
      <w:r w:rsidRPr="00972A3F">
        <w:rPr>
          <w:rFonts w:ascii="Times New Roman" w:hAnsi="Times New Roman"/>
          <w:sz w:val="24"/>
          <w:szCs w:val="24"/>
        </w:rPr>
        <w:t xml:space="preserve"> академической задолженности):</w:t>
      </w:r>
    </w:p>
    <w:p w:rsidR="00B34A30" w:rsidRPr="00972A3F" w:rsidRDefault="00B34A30" w:rsidP="00B34A30">
      <w:pPr>
        <w:pStyle w:val="a4"/>
        <w:numPr>
          <w:ilvl w:val="0"/>
          <w:numId w:val="12"/>
        </w:numPr>
        <w:spacing w:after="0" w:line="240" w:lineRule="auto"/>
        <w:jc w:val="both"/>
        <w:rPr>
          <w:rFonts w:ascii="Times New Roman" w:hAnsi="Times New Roman"/>
          <w:sz w:val="24"/>
          <w:szCs w:val="24"/>
        </w:rPr>
      </w:pPr>
      <w:r w:rsidRPr="00972A3F">
        <w:rPr>
          <w:rFonts w:ascii="Times New Roman" w:hAnsi="Times New Roman"/>
          <w:sz w:val="24"/>
          <w:szCs w:val="24"/>
        </w:rPr>
        <w:t xml:space="preserve">Итоговая неудовлетворительная отметка выставляется через косую черту  справа от </w:t>
      </w:r>
      <w:proofErr w:type="gramStart"/>
      <w:r w:rsidRPr="00972A3F">
        <w:rPr>
          <w:rFonts w:ascii="Times New Roman" w:hAnsi="Times New Roman"/>
          <w:sz w:val="24"/>
          <w:szCs w:val="24"/>
        </w:rPr>
        <w:t>неудовлетворительной</w:t>
      </w:r>
      <w:proofErr w:type="gramEnd"/>
      <w:r w:rsidRPr="00972A3F">
        <w:rPr>
          <w:rFonts w:ascii="Times New Roman" w:hAnsi="Times New Roman"/>
          <w:sz w:val="24"/>
          <w:szCs w:val="24"/>
        </w:rPr>
        <w:t xml:space="preserve"> годовой («2/2»);</w:t>
      </w:r>
    </w:p>
    <w:p w:rsidR="00B34A30" w:rsidRPr="00972A3F" w:rsidRDefault="00B34A30" w:rsidP="00B34A30">
      <w:pPr>
        <w:pStyle w:val="a4"/>
        <w:numPr>
          <w:ilvl w:val="0"/>
          <w:numId w:val="12"/>
        </w:numPr>
        <w:spacing w:after="0" w:line="240" w:lineRule="auto"/>
        <w:jc w:val="both"/>
        <w:rPr>
          <w:rFonts w:ascii="Times New Roman" w:hAnsi="Times New Roman"/>
          <w:sz w:val="24"/>
          <w:szCs w:val="24"/>
        </w:rPr>
      </w:pPr>
      <w:proofErr w:type="gramStart"/>
      <w:r w:rsidRPr="00972A3F">
        <w:rPr>
          <w:rFonts w:ascii="Times New Roman" w:hAnsi="Times New Roman"/>
          <w:sz w:val="24"/>
          <w:szCs w:val="24"/>
        </w:rPr>
        <w:t>Выше записи «переведен условно в …класс» вносится запись в соответствии с условиями, определенными родителями (законными представителями), для дальнейшего освоения их ребенком образовательных программ.</w:t>
      </w:r>
      <w:proofErr w:type="gramEnd"/>
      <w:r w:rsidRPr="00972A3F">
        <w:rPr>
          <w:rFonts w:ascii="Times New Roman" w:hAnsi="Times New Roman"/>
          <w:sz w:val="24"/>
          <w:szCs w:val="24"/>
        </w:rPr>
        <w:t xml:space="preserve"> </w:t>
      </w:r>
      <w:proofErr w:type="gramStart"/>
      <w:r w:rsidRPr="00972A3F">
        <w:rPr>
          <w:rFonts w:ascii="Times New Roman" w:hAnsi="Times New Roman"/>
          <w:sz w:val="24"/>
          <w:szCs w:val="24"/>
        </w:rPr>
        <w:t>Если условия в установленный срок не определены, то вносится запись «оставлен на повторное  обучение»;</w:t>
      </w:r>
      <w:proofErr w:type="gramEnd"/>
    </w:p>
    <w:p w:rsidR="00B34A30" w:rsidRPr="00972A3F" w:rsidRDefault="00B34A30" w:rsidP="00B34A30">
      <w:pPr>
        <w:pStyle w:val="a4"/>
        <w:numPr>
          <w:ilvl w:val="0"/>
          <w:numId w:val="12"/>
        </w:numPr>
        <w:spacing w:after="0" w:line="240" w:lineRule="auto"/>
        <w:jc w:val="both"/>
        <w:rPr>
          <w:rFonts w:ascii="Times New Roman" w:hAnsi="Times New Roman"/>
          <w:sz w:val="24"/>
          <w:szCs w:val="24"/>
        </w:rPr>
      </w:pPr>
      <w:r w:rsidRPr="00972A3F">
        <w:rPr>
          <w:rFonts w:ascii="Times New Roman" w:hAnsi="Times New Roman"/>
          <w:sz w:val="24"/>
          <w:szCs w:val="24"/>
        </w:rPr>
        <w:t>В ячейке, предназначенной для росписи, классный руководитель расписывается повторно;</w:t>
      </w:r>
    </w:p>
    <w:p w:rsidR="00B34A30" w:rsidRPr="00972A3F" w:rsidRDefault="00B34A30" w:rsidP="00B34A30">
      <w:pPr>
        <w:pStyle w:val="a4"/>
        <w:numPr>
          <w:ilvl w:val="0"/>
          <w:numId w:val="12"/>
        </w:numPr>
        <w:spacing w:after="0" w:line="240" w:lineRule="auto"/>
        <w:jc w:val="both"/>
        <w:rPr>
          <w:rFonts w:ascii="Times New Roman" w:hAnsi="Times New Roman"/>
          <w:sz w:val="24"/>
          <w:szCs w:val="24"/>
        </w:rPr>
      </w:pPr>
      <w:r w:rsidRPr="00972A3F">
        <w:rPr>
          <w:rFonts w:ascii="Times New Roman" w:hAnsi="Times New Roman"/>
          <w:sz w:val="24"/>
          <w:szCs w:val="24"/>
        </w:rPr>
        <w:t>Ставится печать школы, захватывая вновь сделанную запись о переводе.</w:t>
      </w:r>
    </w:p>
    <w:p w:rsidR="00B34A30" w:rsidRPr="00972A3F" w:rsidRDefault="00B34A30" w:rsidP="00B34A30">
      <w:pPr>
        <w:pStyle w:val="a4"/>
        <w:spacing w:after="0" w:line="240" w:lineRule="auto"/>
        <w:rPr>
          <w:rFonts w:ascii="Times New Roman" w:hAnsi="Times New Roman"/>
          <w:b/>
          <w:sz w:val="24"/>
          <w:szCs w:val="24"/>
        </w:rPr>
      </w:pPr>
    </w:p>
    <w:p w:rsidR="00B34A30" w:rsidRPr="00972A3F" w:rsidRDefault="00B34A30" w:rsidP="00B34A30">
      <w:pPr>
        <w:pStyle w:val="a4"/>
        <w:spacing w:after="0" w:line="240" w:lineRule="auto"/>
        <w:rPr>
          <w:rFonts w:ascii="Times New Roman" w:hAnsi="Times New Roman"/>
          <w:b/>
          <w:color w:val="FF0000"/>
          <w:sz w:val="24"/>
          <w:szCs w:val="24"/>
        </w:rPr>
      </w:pPr>
      <w:r w:rsidRPr="00972A3F">
        <w:rPr>
          <w:rFonts w:ascii="Times New Roman" w:hAnsi="Times New Roman"/>
          <w:sz w:val="24"/>
          <w:szCs w:val="24"/>
        </w:rPr>
        <w:t>7.6 . Заместителем директора по УВР  делается соответствующая  запись в журнале класса с записью решения педагогического совета</w:t>
      </w:r>
      <w:r w:rsidRPr="00972A3F">
        <w:rPr>
          <w:rFonts w:ascii="Times New Roman" w:hAnsi="Times New Roman"/>
          <w:b/>
          <w:color w:val="FF0000"/>
          <w:sz w:val="24"/>
          <w:szCs w:val="24"/>
        </w:rPr>
        <w:t xml:space="preserve">  </w:t>
      </w:r>
    </w:p>
    <w:p w:rsidR="00B34A30" w:rsidRPr="00972A3F" w:rsidRDefault="00B34A30" w:rsidP="00B34A30">
      <w:pPr>
        <w:pStyle w:val="a4"/>
        <w:spacing w:after="0" w:line="240" w:lineRule="auto"/>
        <w:rPr>
          <w:rFonts w:ascii="Times New Roman" w:hAnsi="Times New Roman"/>
          <w:b/>
          <w:sz w:val="24"/>
          <w:szCs w:val="24"/>
        </w:rPr>
      </w:pPr>
    </w:p>
    <w:p w:rsidR="00B34A30" w:rsidRPr="00972A3F" w:rsidRDefault="00B34A30" w:rsidP="00B34A30">
      <w:pPr>
        <w:pStyle w:val="a4"/>
        <w:numPr>
          <w:ilvl w:val="0"/>
          <w:numId w:val="1"/>
        </w:numPr>
        <w:spacing w:after="0" w:line="360" w:lineRule="auto"/>
        <w:rPr>
          <w:rFonts w:ascii="Times New Roman" w:hAnsi="Times New Roman"/>
          <w:b/>
          <w:sz w:val="24"/>
          <w:szCs w:val="24"/>
        </w:rPr>
      </w:pPr>
      <w:r w:rsidRPr="00972A3F">
        <w:rPr>
          <w:rFonts w:ascii="Times New Roman" w:hAnsi="Times New Roman"/>
          <w:b/>
          <w:sz w:val="24"/>
          <w:szCs w:val="24"/>
        </w:rPr>
        <w:lastRenderedPageBreak/>
        <w:t>Расписки, информации, заявления</w:t>
      </w: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 xml:space="preserve">                                                       </w:t>
      </w: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pStyle w:val="a4"/>
        <w:spacing w:after="0" w:line="360" w:lineRule="auto"/>
        <w:ind w:left="360"/>
        <w:rPr>
          <w:rFonts w:ascii="Times New Roman" w:hAnsi="Times New Roman"/>
          <w:sz w:val="24"/>
          <w:szCs w:val="24"/>
        </w:rPr>
      </w:pPr>
      <w:r w:rsidRPr="00972A3F">
        <w:rPr>
          <w:rFonts w:ascii="Times New Roman" w:hAnsi="Times New Roman"/>
          <w:sz w:val="24"/>
          <w:szCs w:val="24"/>
        </w:rPr>
        <w:t xml:space="preserve">   </w:t>
      </w:r>
      <w:r w:rsidR="00CE414A" w:rsidRPr="00972A3F">
        <w:rPr>
          <w:rFonts w:ascii="Times New Roman" w:hAnsi="Times New Roman"/>
          <w:sz w:val="24"/>
          <w:szCs w:val="24"/>
        </w:rPr>
        <w:t>8.1</w:t>
      </w:r>
      <w:r w:rsidR="00491BAF" w:rsidRPr="00972A3F">
        <w:rPr>
          <w:rFonts w:ascii="Times New Roman" w:hAnsi="Times New Roman"/>
          <w:sz w:val="24"/>
          <w:szCs w:val="24"/>
        </w:rPr>
        <w:t xml:space="preserve">  </w:t>
      </w:r>
      <w:r w:rsidRPr="00972A3F">
        <w:rPr>
          <w:rFonts w:ascii="Times New Roman" w:hAnsi="Times New Roman"/>
          <w:sz w:val="24"/>
          <w:szCs w:val="24"/>
        </w:rPr>
        <w:t xml:space="preserve">                                               </w:t>
      </w:r>
    </w:p>
    <w:p w:rsidR="00B34A30" w:rsidRPr="00972A3F" w:rsidRDefault="00B34A30" w:rsidP="00B34A30">
      <w:pPr>
        <w:pStyle w:val="a4"/>
        <w:spacing w:after="0" w:line="360" w:lineRule="auto"/>
        <w:ind w:left="360"/>
        <w:rPr>
          <w:rFonts w:ascii="Times New Roman" w:hAnsi="Times New Roman"/>
          <w:b/>
          <w:bCs/>
          <w:sz w:val="24"/>
          <w:szCs w:val="24"/>
        </w:rPr>
      </w:pPr>
      <w:r w:rsidRPr="00972A3F">
        <w:rPr>
          <w:rFonts w:ascii="Times New Roman" w:hAnsi="Times New Roman"/>
          <w:sz w:val="24"/>
          <w:szCs w:val="24"/>
        </w:rPr>
        <w:t xml:space="preserve">                                                     </w:t>
      </w:r>
      <w:r w:rsidRPr="00972A3F">
        <w:rPr>
          <w:rFonts w:ascii="Times New Roman" w:hAnsi="Times New Roman"/>
          <w:b/>
          <w:bCs/>
          <w:sz w:val="24"/>
          <w:szCs w:val="24"/>
        </w:rPr>
        <w:t>УВЕДОМЛЕНИЕ</w:t>
      </w: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Уважаемый (</w:t>
      </w:r>
      <w:proofErr w:type="spellStart"/>
      <w:r w:rsidRPr="00972A3F">
        <w:rPr>
          <w:rFonts w:ascii="Times New Roman" w:hAnsi="Times New Roman" w:cs="Times New Roman"/>
          <w:sz w:val="24"/>
          <w:szCs w:val="24"/>
        </w:rPr>
        <w:t>ая</w:t>
      </w:r>
      <w:proofErr w:type="spellEnd"/>
      <w:r w:rsidRPr="00972A3F">
        <w:rPr>
          <w:rFonts w:ascii="Times New Roman" w:hAnsi="Times New Roman" w:cs="Times New Roman"/>
          <w:sz w:val="24"/>
          <w:szCs w:val="24"/>
        </w:rPr>
        <w:t>)_____________________________________________________</w:t>
      </w:r>
    </w:p>
    <w:p w:rsidR="00B34A30" w:rsidRPr="00972A3F" w:rsidRDefault="00B34A30" w:rsidP="00B34A30">
      <w:pPr>
        <w:rPr>
          <w:rFonts w:ascii="Times New Roman" w:hAnsi="Times New Roman" w:cs="Times New Roman"/>
          <w:sz w:val="24"/>
          <w:szCs w:val="24"/>
        </w:rPr>
      </w:pPr>
      <w:r w:rsidRPr="00972A3F">
        <w:rPr>
          <w:rFonts w:ascii="Times New Roman" w:hAnsi="Times New Roman" w:cs="Times New Roman"/>
          <w:sz w:val="24"/>
          <w:szCs w:val="24"/>
        </w:rPr>
        <w:t>Ваш сын (дочь)_____________________________________________________</w:t>
      </w:r>
    </w:p>
    <w:p w:rsidR="00B34A30" w:rsidRPr="00972A3F" w:rsidRDefault="00B34A30" w:rsidP="00B34A30">
      <w:pPr>
        <w:rPr>
          <w:rFonts w:ascii="Times New Roman" w:hAnsi="Times New Roman" w:cs="Times New Roman"/>
          <w:sz w:val="24"/>
          <w:szCs w:val="24"/>
        </w:rPr>
      </w:pPr>
      <w:r w:rsidRPr="00972A3F">
        <w:rPr>
          <w:rFonts w:ascii="Times New Roman" w:hAnsi="Times New Roman" w:cs="Times New Roman"/>
          <w:sz w:val="24"/>
          <w:szCs w:val="24"/>
        </w:rPr>
        <w:t>ученик (</w:t>
      </w:r>
      <w:proofErr w:type="spellStart"/>
      <w:r w:rsidRPr="00972A3F">
        <w:rPr>
          <w:rFonts w:ascii="Times New Roman" w:hAnsi="Times New Roman" w:cs="Times New Roman"/>
          <w:sz w:val="24"/>
          <w:szCs w:val="24"/>
        </w:rPr>
        <w:t>ца</w:t>
      </w:r>
      <w:proofErr w:type="spellEnd"/>
      <w:r w:rsidRPr="00972A3F">
        <w:rPr>
          <w:rFonts w:ascii="Times New Roman" w:hAnsi="Times New Roman" w:cs="Times New Roman"/>
          <w:sz w:val="24"/>
          <w:szCs w:val="24"/>
        </w:rPr>
        <w:t>) ___________ класса, не освоил (</w:t>
      </w:r>
      <w:proofErr w:type="spellStart"/>
      <w:r w:rsidRPr="00972A3F">
        <w:rPr>
          <w:rFonts w:ascii="Times New Roman" w:hAnsi="Times New Roman" w:cs="Times New Roman"/>
          <w:sz w:val="24"/>
          <w:szCs w:val="24"/>
        </w:rPr>
        <w:t>ла</w:t>
      </w:r>
      <w:proofErr w:type="spellEnd"/>
      <w:r w:rsidRPr="00972A3F">
        <w:rPr>
          <w:rFonts w:ascii="Times New Roman" w:hAnsi="Times New Roman" w:cs="Times New Roman"/>
          <w:sz w:val="24"/>
          <w:szCs w:val="24"/>
        </w:rPr>
        <w:t xml:space="preserve">) учебную  программу за 20__-20___ учебный год.  Имеет академическую задолженность  </w:t>
      </w:r>
      <w:proofErr w:type="gramStart"/>
      <w:r w:rsidRPr="00972A3F">
        <w:rPr>
          <w:rFonts w:ascii="Times New Roman" w:hAnsi="Times New Roman" w:cs="Times New Roman"/>
          <w:sz w:val="24"/>
          <w:szCs w:val="24"/>
        </w:rPr>
        <w:t>по</w:t>
      </w:r>
      <w:proofErr w:type="gramEnd"/>
      <w:r w:rsidRPr="00972A3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4A30" w:rsidRPr="00972A3F" w:rsidRDefault="00B34A30" w:rsidP="00B34A30">
      <w:pPr>
        <w:rPr>
          <w:rFonts w:ascii="Times New Roman" w:hAnsi="Times New Roman" w:cs="Times New Roman"/>
          <w:i/>
          <w:sz w:val="24"/>
          <w:szCs w:val="24"/>
          <w:vertAlign w:val="subscript"/>
        </w:rPr>
      </w:pPr>
      <w:r w:rsidRPr="00972A3F">
        <w:rPr>
          <w:rFonts w:ascii="Times New Roman" w:hAnsi="Times New Roman" w:cs="Times New Roman"/>
          <w:i/>
          <w:sz w:val="24"/>
          <w:szCs w:val="24"/>
          <w:vertAlign w:val="subscript"/>
        </w:rPr>
        <w:t xml:space="preserve">                                                                                                      </w:t>
      </w:r>
    </w:p>
    <w:p w:rsidR="00B34A30" w:rsidRPr="00972A3F" w:rsidRDefault="00B34A30" w:rsidP="00B34A30">
      <w:pPr>
        <w:ind w:firstLine="708"/>
        <w:jc w:val="both"/>
        <w:rPr>
          <w:rFonts w:ascii="Times New Roman" w:hAnsi="Times New Roman" w:cs="Times New Roman"/>
          <w:sz w:val="24"/>
          <w:szCs w:val="24"/>
        </w:rPr>
      </w:pPr>
      <w:r w:rsidRPr="00972A3F">
        <w:rPr>
          <w:rFonts w:ascii="Times New Roman" w:hAnsi="Times New Roman" w:cs="Times New Roman"/>
          <w:sz w:val="24"/>
          <w:szCs w:val="24"/>
        </w:rPr>
        <w:t xml:space="preserve">В соответствии </w:t>
      </w:r>
      <w:proofErr w:type="gramStart"/>
      <w:r w:rsidRPr="00972A3F">
        <w:rPr>
          <w:rFonts w:ascii="Times New Roman" w:hAnsi="Times New Roman" w:cs="Times New Roman"/>
          <w:sz w:val="24"/>
          <w:szCs w:val="24"/>
          <w:lang w:val="en-US"/>
        </w:rPr>
        <w:t>c</w:t>
      </w:r>
      <w:proofErr w:type="gramEnd"/>
      <w:r w:rsidRPr="00972A3F">
        <w:rPr>
          <w:rFonts w:ascii="Times New Roman" w:hAnsi="Times New Roman" w:cs="Times New Roman"/>
          <w:sz w:val="24"/>
          <w:szCs w:val="24"/>
        </w:rPr>
        <w:t xml:space="preserve">о статьей 58 Закона РФ «Об образовании» № 273-ФЗ,  Ваш (а)  сын (дочь)______________________________________________ </w:t>
      </w: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 xml:space="preserve"> переведен (а) в следующий класс  условно   (решение педагогического совета протокол №____ от ___  мая 20__г) с обязательной ликвидацией академической задолженности. </w:t>
      </w:r>
    </w:p>
    <w:p w:rsidR="00B34A30" w:rsidRPr="00972A3F" w:rsidRDefault="00B34A30" w:rsidP="00B34A30">
      <w:pPr>
        <w:ind w:firstLine="708"/>
        <w:jc w:val="both"/>
        <w:rPr>
          <w:rFonts w:ascii="Times New Roman" w:hAnsi="Times New Roman" w:cs="Times New Roman"/>
          <w:sz w:val="24"/>
          <w:szCs w:val="24"/>
        </w:rPr>
      </w:pPr>
      <w:r w:rsidRPr="00972A3F">
        <w:rPr>
          <w:rFonts w:ascii="Times New Roman" w:hAnsi="Times New Roman" w:cs="Times New Roman"/>
          <w:sz w:val="24"/>
          <w:szCs w:val="24"/>
        </w:rPr>
        <w:t xml:space="preserve">По закону обучающиеся, имеющие академическую задолженность, вправе пройти промежуточную аттестацию по соответствующему учебному предмету, в сроки, определяемые общеобразовательным учреждением, в пределах одного года с   момента образования академической задолженности. В указанный период, не включается время болезни учащегося. </w:t>
      </w:r>
    </w:p>
    <w:p w:rsidR="00B34A30" w:rsidRPr="00972A3F" w:rsidRDefault="00B34A30" w:rsidP="00B34A30">
      <w:pPr>
        <w:ind w:firstLine="708"/>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 xml:space="preserve">Подпись родителей          _______________      </w:t>
      </w: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right"/>
        <w:rPr>
          <w:rFonts w:ascii="Times New Roman" w:hAnsi="Times New Roman" w:cs="Times New Roman"/>
          <w:sz w:val="24"/>
          <w:szCs w:val="24"/>
        </w:rPr>
      </w:pPr>
      <w:r w:rsidRPr="00972A3F">
        <w:rPr>
          <w:rFonts w:ascii="Times New Roman" w:hAnsi="Times New Roman" w:cs="Times New Roman"/>
          <w:sz w:val="24"/>
          <w:szCs w:val="24"/>
        </w:rPr>
        <w:t>Дата      __________</w:t>
      </w: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Директор школы</w:t>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r>
    </w:p>
    <w:p w:rsidR="00B34A30" w:rsidRPr="00972A3F" w:rsidRDefault="00B34A30" w:rsidP="00B34A30">
      <w:pPr>
        <w:pStyle w:val="a4"/>
        <w:spacing w:after="0" w:line="360" w:lineRule="auto"/>
        <w:ind w:left="360"/>
        <w:rPr>
          <w:rFonts w:ascii="Times New Roman" w:hAnsi="Times New Roman"/>
          <w:sz w:val="24"/>
          <w:szCs w:val="24"/>
        </w:rPr>
      </w:pPr>
    </w:p>
    <w:p w:rsidR="00B34A30" w:rsidRPr="00972A3F" w:rsidRDefault="00B34A30" w:rsidP="00B34A30">
      <w:pPr>
        <w:pStyle w:val="a4"/>
        <w:spacing w:after="0" w:line="360" w:lineRule="auto"/>
        <w:ind w:left="360"/>
        <w:jc w:val="both"/>
        <w:rPr>
          <w:rFonts w:ascii="Times New Roman" w:hAnsi="Times New Roman"/>
          <w:sz w:val="24"/>
          <w:szCs w:val="24"/>
        </w:rPr>
      </w:pPr>
    </w:p>
    <w:p w:rsidR="00B34A30" w:rsidRPr="00972A3F" w:rsidRDefault="00B34A30" w:rsidP="00B34A30">
      <w:pPr>
        <w:pStyle w:val="a4"/>
        <w:spacing w:after="0" w:line="360" w:lineRule="auto"/>
        <w:ind w:left="360"/>
        <w:jc w:val="both"/>
        <w:rPr>
          <w:rFonts w:ascii="Times New Roman" w:hAnsi="Times New Roman"/>
          <w:sz w:val="24"/>
          <w:szCs w:val="24"/>
        </w:rPr>
      </w:pPr>
    </w:p>
    <w:p w:rsidR="00972A3F" w:rsidRDefault="00972A3F" w:rsidP="00B34A30">
      <w:pPr>
        <w:pStyle w:val="a6"/>
        <w:rPr>
          <w:rFonts w:ascii="Times New Roman" w:hAnsi="Times New Roman" w:cs="Times New Roman"/>
          <w:sz w:val="24"/>
          <w:szCs w:val="24"/>
        </w:rPr>
      </w:pPr>
    </w:p>
    <w:p w:rsidR="00972A3F" w:rsidRDefault="00972A3F" w:rsidP="00B34A30">
      <w:pPr>
        <w:pStyle w:val="a6"/>
        <w:rPr>
          <w:rFonts w:ascii="Times New Roman" w:hAnsi="Times New Roman" w:cs="Times New Roman"/>
          <w:sz w:val="24"/>
          <w:szCs w:val="24"/>
        </w:rPr>
      </w:pPr>
    </w:p>
    <w:p w:rsidR="00972A3F" w:rsidRDefault="00972A3F" w:rsidP="00B34A30">
      <w:pPr>
        <w:pStyle w:val="a6"/>
        <w:rPr>
          <w:rFonts w:ascii="Times New Roman" w:hAnsi="Times New Roman" w:cs="Times New Roman"/>
          <w:sz w:val="24"/>
          <w:szCs w:val="24"/>
        </w:rPr>
      </w:pPr>
    </w:p>
    <w:p w:rsidR="00972A3F" w:rsidRDefault="00972A3F" w:rsidP="00B34A30">
      <w:pPr>
        <w:pStyle w:val="a6"/>
        <w:rPr>
          <w:rFonts w:ascii="Times New Roman" w:hAnsi="Times New Roman" w:cs="Times New Roman"/>
          <w:sz w:val="24"/>
          <w:szCs w:val="24"/>
        </w:rPr>
      </w:pPr>
    </w:p>
    <w:p w:rsidR="00612636"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lastRenderedPageBreak/>
        <w:t xml:space="preserve">8.2.                                                     </w:t>
      </w:r>
    </w:p>
    <w:p w:rsidR="00B34A30" w:rsidRPr="00972A3F" w:rsidRDefault="00612636" w:rsidP="00B34A30">
      <w:pPr>
        <w:pStyle w:val="a6"/>
        <w:rPr>
          <w:rFonts w:ascii="Times New Roman" w:hAnsi="Times New Roman" w:cs="Times New Roman"/>
          <w:sz w:val="24"/>
          <w:szCs w:val="24"/>
        </w:rPr>
      </w:pPr>
      <w:r w:rsidRPr="00972A3F">
        <w:rPr>
          <w:rFonts w:ascii="Times New Roman" w:hAnsi="Times New Roman" w:cs="Times New Roman"/>
          <w:sz w:val="24"/>
          <w:szCs w:val="24"/>
        </w:rPr>
        <w:t xml:space="preserve">                                                        </w:t>
      </w:r>
      <w:r w:rsidR="00B34A30" w:rsidRPr="00972A3F">
        <w:rPr>
          <w:rFonts w:ascii="Times New Roman" w:hAnsi="Times New Roman" w:cs="Times New Roman"/>
          <w:sz w:val="24"/>
          <w:szCs w:val="24"/>
        </w:rPr>
        <w:t>УВЕДОМЛЕНИЕ</w:t>
      </w:r>
    </w:p>
    <w:p w:rsidR="00612636" w:rsidRPr="00972A3F" w:rsidRDefault="00612636" w:rsidP="00B34A30">
      <w:pPr>
        <w:pStyle w:val="a6"/>
        <w:rPr>
          <w:rFonts w:ascii="Times New Roman" w:hAnsi="Times New Roman" w:cs="Times New Roman"/>
          <w:sz w:val="24"/>
          <w:szCs w:val="24"/>
        </w:rPr>
      </w:pP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Уважаемые родители (законные представители)</w:t>
      </w: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__________________________________________________________________</w:t>
      </w: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 xml:space="preserve">Администрация МОУ СШ № 83  уведомляет Вас, что Вашему сыну (дочери) </w:t>
      </w:r>
    </w:p>
    <w:p w:rsidR="00B34A30" w:rsidRPr="00972A3F" w:rsidRDefault="00B34A30" w:rsidP="00B34A30">
      <w:pPr>
        <w:pStyle w:val="a6"/>
        <w:rPr>
          <w:rFonts w:ascii="Times New Roman" w:hAnsi="Times New Roman" w:cs="Times New Roman"/>
          <w:i/>
          <w:sz w:val="24"/>
          <w:szCs w:val="24"/>
        </w:rPr>
      </w:pPr>
      <w:r w:rsidRPr="00972A3F">
        <w:rPr>
          <w:rFonts w:ascii="Times New Roman" w:hAnsi="Times New Roman" w:cs="Times New Roman"/>
          <w:sz w:val="24"/>
          <w:szCs w:val="24"/>
        </w:rPr>
        <w:t>__________________________________________________________________</w:t>
      </w:r>
    </w:p>
    <w:p w:rsidR="00B34A30" w:rsidRPr="00972A3F" w:rsidRDefault="00B34A30" w:rsidP="00B34A30">
      <w:pPr>
        <w:pStyle w:val="a6"/>
        <w:rPr>
          <w:rFonts w:ascii="Times New Roman" w:hAnsi="Times New Roman" w:cs="Times New Roman"/>
          <w:i/>
          <w:sz w:val="24"/>
          <w:szCs w:val="24"/>
        </w:rPr>
      </w:pPr>
      <w:proofErr w:type="spellStart"/>
      <w:r w:rsidRPr="00972A3F">
        <w:rPr>
          <w:rFonts w:ascii="Times New Roman" w:hAnsi="Times New Roman" w:cs="Times New Roman"/>
          <w:sz w:val="24"/>
          <w:szCs w:val="24"/>
        </w:rPr>
        <w:t>учени</w:t>
      </w:r>
      <w:proofErr w:type="spellEnd"/>
      <w:r w:rsidRPr="00972A3F">
        <w:rPr>
          <w:rFonts w:ascii="Times New Roman" w:hAnsi="Times New Roman" w:cs="Times New Roman"/>
          <w:sz w:val="24"/>
          <w:szCs w:val="24"/>
        </w:rPr>
        <w:t xml:space="preserve">_______ класса, </w:t>
      </w:r>
      <w:proofErr w:type="spellStart"/>
      <w:r w:rsidRPr="00972A3F">
        <w:rPr>
          <w:rFonts w:ascii="Times New Roman" w:hAnsi="Times New Roman" w:cs="Times New Roman"/>
          <w:sz w:val="24"/>
          <w:szCs w:val="24"/>
        </w:rPr>
        <w:t>имеющ</w:t>
      </w:r>
      <w:proofErr w:type="spellEnd"/>
      <w:r w:rsidRPr="00972A3F">
        <w:rPr>
          <w:rFonts w:ascii="Times New Roman" w:hAnsi="Times New Roman" w:cs="Times New Roman"/>
          <w:sz w:val="24"/>
          <w:szCs w:val="24"/>
        </w:rPr>
        <w:t xml:space="preserve">____ академическую задолженность за _____________ учебный год, так как имеет неудовлетворительные результаты </w:t>
      </w:r>
      <w:proofErr w:type="spellStart"/>
      <w:proofErr w:type="gramStart"/>
      <w:r w:rsidRPr="00972A3F">
        <w:rPr>
          <w:rFonts w:ascii="Times New Roman" w:hAnsi="Times New Roman" w:cs="Times New Roman"/>
          <w:sz w:val="24"/>
          <w:szCs w:val="24"/>
        </w:rPr>
        <w:t>по</w:t>
      </w:r>
      <w:proofErr w:type="gramEnd"/>
      <w:r w:rsidRPr="00972A3F">
        <w:rPr>
          <w:rFonts w:ascii="Times New Roman" w:hAnsi="Times New Roman" w:cs="Times New Roman"/>
          <w:sz w:val="24"/>
          <w:szCs w:val="24"/>
        </w:rPr>
        <w:t>______________________________________________________</w:t>
      </w:r>
      <w:proofErr w:type="spellEnd"/>
      <w:r w:rsidRPr="00972A3F">
        <w:rPr>
          <w:rFonts w:ascii="Times New Roman" w:hAnsi="Times New Roman" w:cs="Times New Roman"/>
          <w:sz w:val="24"/>
          <w:szCs w:val="24"/>
        </w:rPr>
        <w:t>,</w:t>
      </w:r>
    </w:p>
    <w:p w:rsidR="00B34A30" w:rsidRPr="00972A3F" w:rsidRDefault="00B34A30" w:rsidP="00B34A30">
      <w:pPr>
        <w:pStyle w:val="a6"/>
        <w:rPr>
          <w:rFonts w:ascii="Times New Roman" w:hAnsi="Times New Roman" w:cs="Times New Roman"/>
          <w:sz w:val="24"/>
          <w:szCs w:val="24"/>
        </w:rPr>
      </w:pP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предлагается  ликвидировать эту задолженность в соответствии с данным графиком:</w:t>
      </w:r>
    </w:p>
    <w:p w:rsidR="00B34A30" w:rsidRPr="00972A3F" w:rsidRDefault="00B34A30" w:rsidP="00B34A30">
      <w:pPr>
        <w:pStyle w:val="a6"/>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4A0"/>
      </w:tblPr>
      <w:tblGrid>
        <w:gridCol w:w="709"/>
        <w:gridCol w:w="2693"/>
        <w:gridCol w:w="2127"/>
        <w:gridCol w:w="1701"/>
        <w:gridCol w:w="2138"/>
      </w:tblGrid>
      <w:tr w:rsidR="00B34A30" w:rsidRPr="00972A3F" w:rsidTr="00120789">
        <w:tc>
          <w:tcPr>
            <w:tcW w:w="709" w:type="dxa"/>
            <w:tcBorders>
              <w:top w:val="single" w:sz="2" w:space="0" w:color="000000"/>
              <w:left w:val="single" w:sz="2" w:space="0" w:color="000000"/>
              <w:bottom w:val="single" w:sz="2" w:space="0" w:color="000000"/>
              <w:right w:val="nil"/>
            </w:tcBorders>
            <w:hideMark/>
          </w:tcPr>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 xml:space="preserve">№ </w:t>
            </w:r>
            <w:proofErr w:type="spellStart"/>
            <w:proofErr w:type="gramStart"/>
            <w:r w:rsidRPr="00972A3F">
              <w:rPr>
                <w:rFonts w:ascii="Times New Roman" w:hAnsi="Times New Roman" w:cs="Times New Roman"/>
                <w:sz w:val="24"/>
                <w:szCs w:val="24"/>
              </w:rPr>
              <w:t>п</w:t>
            </w:r>
            <w:proofErr w:type="spellEnd"/>
            <w:proofErr w:type="gramEnd"/>
            <w:r w:rsidRPr="00972A3F">
              <w:rPr>
                <w:rFonts w:ascii="Times New Roman" w:hAnsi="Times New Roman" w:cs="Times New Roman"/>
                <w:sz w:val="24"/>
                <w:szCs w:val="24"/>
              </w:rPr>
              <w:t>/</w:t>
            </w:r>
            <w:proofErr w:type="spellStart"/>
            <w:r w:rsidRPr="00972A3F">
              <w:rPr>
                <w:rFonts w:ascii="Times New Roman" w:hAnsi="Times New Roman" w:cs="Times New Roman"/>
                <w:sz w:val="24"/>
                <w:szCs w:val="24"/>
              </w:rPr>
              <w:t>п</w:t>
            </w:r>
            <w:proofErr w:type="spellEnd"/>
          </w:p>
        </w:tc>
        <w:tc>
          <w:tcPr>
            <w:tcW w:w="2693" w:type="dxa"/>
            <w:tcBorders>
              <w:top w:val="single" w:sz="2" w:space="0" w:color="000000"/>
              <w:left w:val="single" w:sz="2" w:space="0" w:color="000000"/>
              <w:bottom w:val="single" w:sz="2" w:space="0" w:color="000000"/>
              <w:right w:val="nil"/>
            </w:tcBorders>
            <w:hideMark/>
          </w:tcPr>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Учебный предмет</w:t>
            </w:r>
          </w:p>
        </w:tc>
        <w:tc>
          <w:tcPr>
            <w:tcW w:w="2127" w:type="dxa"/>
            <w:tcBorders>
              <w:top w:val="single" w:sz="2" w:space="0" w:color="000000"/>
              <w:left w:val="single" w:sz="2" w:space="0" w:color="000000"/>
              <w:bottom w:val="single" w:sz="2" w:space="0" w:color="000000"/>
              <w:right w:val="nil"/>
            </w:tcBorders>
            <w:hideMark/>
          </w:tcPr>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 xml:space="preserve">    Учитель</w:t>
            </w:r>
          </w:p>
        </w:tc>
        <w:tc>
          <w:tcPr>
            <w:tcW w:w="1701" w:type="dxa"/>
            <w:tcBorders>
              <w:top w:val="single" w:sz="2" w:space="0" w:color="000000"/>
              <w:left w:val="single" w:sz="2" w:space="0" w:color="000000"/>
              <w:bottom w:val="single" w:sz="2" w:space="0" w:color="000000"/>
              <w:right w:val="nil"/>
            </w:tcBorders>
            <w:hideMark/>
          </w:tcPr>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Дата</w:t>
            </w: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проведения</w:t>
            </w:r>
          </w:p>
        </w:tc>
        <w:tc>
          <w:tcPr>
            <w:tcW w:w="2138" w:type="dxa"/>
            <w:tcBorders>
              <w:top w:val="single" w:sz="2" w:space="0" w:color="000000"/>
              <w:left w:val="single" w:sz="2" w:space="0" w:color="000000"/>
              <w:bottom w:val="single" w:sz="2" w:space="0" w:color="000000"/>
              <w:right w:val="single" w:sz="2" w:space="0" w:color="000000"/>
            </w:tcBorders>
            <w:hideMark/>
          </w:tcPr>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Примечание</w:t>
            </w:r>
          </w:p>
        </w:tc>
      </w:tr>
      <w:tr w:rsidR="00B34A30" w:rsidRPr="00972A3F" w:rsidTr="00120789">
        <w:tc>
          <w:tcPr>
            <w:tcW w:w="709"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693"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27"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1701"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38" w:type="dxa"/>
            <w:tcBorders>
              <w:top w:val="nil"/>
              <w:left w:val="single" w:sz="2" w:space="0" w:color="000000"/>
              <w:bottom w:val="single" w:sz="2" w:space="0" w:color="000000"/>
              <w:right w:val="single" w:sz="2" w:space="0" w:color="000000"/>
            </w:tcBorders>
          </w:tcPr>
          <w:p w:rsidR="00B34A30" w:rsidRPr="00972A3F" w:rsidRDefault="00B34A30" w:rsidP="00B34A30">
            <w:pPr>
              <w:pStyle w:val="a6"/>
              <w:rPr>
                <w:rFonts w:ascii="Times New Roman" w:hAnsi="Times New Roman" w:cs="Times New Roman"/>
                <w:sz w:val="24"/>
                <w:szCs w:val="24"/>
              </w:rPr>
            </w:pPr>
          </w:p>
        </w:tc>
      </w:tr>
      <w:tr w:rsidR="00B34A30" w:rsidRPr="00972A3F" w:rsidTr="00120789">
        <w:tc>
          <w:tcPr>
            <w:tcW w:w="709"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693"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27"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1701"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38" w:type="dxa"/>
            <w:tcBorders>
              <w:top w:val="nil"/>
              <w:left w:val="single" w:sz="2" w:space="0" w:color="000000"/>
              <w:bottom w:val="single" w:sz="2" w:space="0" w:color="000000"/>
              <w:right w:val="single" w:sz="2" w:space="0" w:color="000000"/>
            </w:tcBorders>
          </w:tcPr>
          <w:p w:rsidR="00B34A30" w:rsidRPr="00972A3F" w:rsidRDefault="00B34A30" w:rsidP="00B34A30">
            <w:pPr>
              <w:pStyle w:val="a6"/>
              <w:rPr>
                <w:rFonts w:ascii="Times New Roman" w:hAnsi="Times New Roman" w:cs="Times New Roman"/>
                <w:sz w:val="24"/>
                <w:szCs w:val="24"/>
              </w:rPr>
            </w:pPr>
          </w:p>
        </w:tc>
      </w:tr>
      <w:tr w:rsidR="00B34A30" w:rsidRPr="00972A3F" w:rsidTr="00120789">
        <w:tc>
          <w:tcPr>
            <w:tcW w:w="709"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693"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27"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1701"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38" w:type="dxa"/>
            <w:tcBorders>
              <w:top w:val="nil"/>
              <w:left w:val="single" w:sz="2" w:space="0" w:color="000000"/>
              <w:bottom w:val="single" w:sz="2" w:space="0" w:color="000000"/>
              <w:right w:val="single" w:sz="2" w:space="0" w:color="000000"/>
            </w:tcBorders>
          </w:tcPr>
          <w:p w:rsidR="00B34A30" w:rsidRPr="00972A3F" w:rsidRDefault="00B34A30" w:rsidP="00B34A30">
            <w:pPr>
              <w:pStyle w:val="a6"/>
              <w:rPr>
                <w:rFonts w:ascii="Times New Roman" w:hAnsi="Times New Roman" w:cs="Times New Roman"/>
                <w:sz w:val="24"/>
                <w:szCs w:val="24"/>
              </w:rPr>
            </w:pPr>
          </w:p>
        </w:tc>
      </w:tr>
      <w:tr w:rsidR="00B34A30" w:rsidRPr="00972A3F" w:rsidTr="00120789">
        <w:tc>
          <w:tcPr>
            <w:tcW w:w="709"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693"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27"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1701" w:type="dxa"/>
            <w:tcBorders>
              <w:top w:val="nil"/>
              <w:left w:val="single" w:sz="2" w:space="0" w:color="000000"/>
              <w:bottom w:val="single" w:sz="2" w:space="0" w:color="000000"/>
              <w:right w:val="nil"/>
            </w:tcBorders>
          </w:tcPr>
          <w:p w:rsidR="00B34A30" w:rsidRPr="00972A3F" w:rsidRDefault="00B34A30" w:rsidP="00B34A30">
            <w:pPr>
              <w:pStyle w:val="a6"/>
              <w:rPr>
                <w:rFonts w:ascii="Times New Roman" w:hAnsi="Times New Roman" w:cs="Times New Roman"/>
                <w:sz w:val="24"/>
                <w:szCs w:val="24"/>
              </w:rPr>
            </w:pPr>
          </w:p>
        </w:tc>
        <w:tc>
          <w:tcPr>
            <w:tcW w:w="2138" w:type="dxa"/>
            <w:tcBorders>
              <w:top w:val="nil"/>
              <w:left w:val="single" w:sz="2" w:space="0" w:color="000000"/>
              <w:bottom w:val="single" w:sz="2" w:space="0" w:color="000000"/>
              <w:right w:val="single" w:sz="2" w:space="0" w:color="000000"/>
            </w:tcBorders>
          </w:tcPr>
          <w:p w:rsidR="00B34A30" w:rsidRPr="00972A3F" w:rsidRDefault="00B34A30" w:rsidP="00B34A30">
            <w:pPr>
              <w:pStyle w:val="a6"/>
              <w:rPr>
                <w:rFonts w:ascii="Times New Roman" w:hAnsi="Times New Roman" w:cs="Times New Roman"/>
                <w:sz w:val="24"/>
                <w:szCs w:val="24"/>
              </w:rPr>
            </w:pPr>
          </w:p>
        </w:tc>
      </w:tr>
    </w:tbl>
    <w:p w:rsidR="00B34A30" w:rsidRPr="00972A3F" w:rsidRDefault="00B34A30" w:rsidP="00B34A30">
      <w:pPr>
        <w:pStyle w:val="a6"/>
        <w:rPr>
          <w:rFonts w:ascii="Times New Roman" w:hAnsi="Times New Roman" w:cs="Times New Roman"/>
          <w:sz w:val="24"/>
          <w:szCs w:val="24"/>
        </w:rPr>
      </w:pPr>
    </w:p>
    <w:p w:rsidR="00B34A30" w:rsidRPr="00972A3F" w:rsidRDefault="00B34A30" w:rsidP="00B34A30">
      <w:pPr>
        <w:pStyle w:val="a6"/>
        <w:rPr>
          <w:rFonts w:ascii="Times New Roman" w:hAnsi="Times New Roman" w:cs="Times New Roman"/>
          <w:sz w:val="24"/>
          <w:szCs w:val="24"/>
        </w:rPr>
      </w:pP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Дата      __________</w:t>
      </w:r>
    </w:p>
    <w:p w:rsidR="00B34A30" w:rsidRPr="00972A3F" w:rsidRDefault="00B34A30" w:rsidP="00B34A30">
      <w:pPr>
        <w:pStyle w:val="a6"/>
        <w:rPr>
          <w:rFonts w:ascii="Times New Roman" w:hAnsi="Times New Roman" w:cs="Times New Roman"/>
          <w:sz w:val="24"/>
          <w:szCs w:val="24"/>
        </w:rPr>
      </w:pP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Директор школы:</w:t>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t xml:space="preserve">                             О.В.Глазкова</w:t>
      </w:r>
    </w:p>
    <w:p w:rsidR="00B34A30" w:rsidRPr="00972A3F" w:rsidRDefault="00B34A30" w:rsidP="00B34A30">
      <w:pPr>
        <w:pStyle w:val="a6"/>
        <w:rPr>
          <w:rFonts w:ascii="Times New Roman" w:hAnsi="Times New Roman" w:cs="Times New Roman"/>
          <w:sz w:val="24"/>
          <w:szCs w:val="24"/>
        </w:rPr>
      </w:pPr>
    </w:p>
    <w:p w:rsidR="00B34A30" w:rsidRPr="00972A3F" w:rsidRDefault="00B34A30" w:rsidP="00B34A30">
      <w:pPr>
        <w:pStyle w:val="a6"/>
        <w:rPr>
          <w:rFonts w:ascii="Times New Roman" w:hAnsi="Times New Roman" w:cs="Times New Roman"/>
          <w:sz w:val="24"/>
          <w:szCs w:val="24"/>
        </w:rPr>
      </w:pPr>
      <w:r w:rsidRPr="00972A3F">
        <w:rPr>
          <w:rFonts w:ascii="Times New Roman" w:hAnsi="Times New Roman" w:cs="Times New Roman"/>
          <w:sz w:val="24"/>
          <w:szCs w:val="24"/>
        </w:rPr>
        <w:t xml:space="preserve">                                </w:t>
      </w: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p>
    <w:p w:rsidR="00972A3F" w:rsidRDefault="00972A3F" w:rsidP="00B34A30">
      <w:pPr>
        <w:jc w:val="both"/>
        <w:rPr>
          <w:rFonts w:ascii="Times New Roman" w:hAnsi="Times New Roman" w:cs="Times New Roman"/>
          <w:sz w:val="24"/>
          <w:szCs w:val="24"/>
        </w:rPr>
      </w:pPr>
    </w:p>
    <w:p w:rsidR="00972A3F" w:rsidRDefault="00972A3F" w:rsidP="00B34A30">
      <w:pPr>
        <w:jc w:val="both"/>
        <w:rPr>
          <w:rFonts w:ascii="Times New Roman" w:hAnsi="Times New Roman" w:cs="Times New Roman"/>
          <w:sz w:val="24"/>
          <w:szCs w:val="24"/>
        </w:rPr>
      </w:pPr>
    </w:p>
    <w:p w:rsidR="00972A3F" w:rsidRDefault="00972A3F" w:rsidP="00B34A30">
      <w:pPr>
        <w:jc w:val="both"/>
        <w:rPr>
          <w:rFonts w:ascii="Times New Roman" w:hAnsi="Times New Roman" w:cs="Times New Roman"/>
          <w:sz w:val="24"/>
          <w:szCs w:val="24"/>
        </w:rPr>
      </w:pPr>
    </w:p>
    <w:p w:rsidR="00972A3F" w:rsidRDefault="00972A3F" w:rsidP="00B34A30">
      <w:pPr>
        <w:jc w:val="both"/>
        <w:rPr>
          <w:rFonts w:ascii="Times New Roman" w:hAnsi="Times New Roman" w:cs="Times New Roman"/>
          <w:sz w:val="24"/>
          <w:szCs w:val="24"/>
        </w:rPr>
      </w:pPr>
    </w:p>
    <w:p w:rsidR="00972A3F" w:rsidRDefault="00972A3F" w:rsidP="00B34A30">
      <w:pPr>
        <w:jc w:val="both"/>
        <w:rPr>
          <w:rFonts w:ascii="Times New Roman" w:hAnsi="Times New Roman" w:cs="Times New Roman"/>
          <w:sz w:val="24"/>
          <w:szCs w:val="24"/>
        </w:rPr>
      </w:pPr>
    </w:p>
    <w:p w:rsidR="00972A3F" w:rsidRDefault="00972A3F"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8.3.</w:t>
      </w:r>
      <w:r w:rsidRPr="00972A3F">
        <w:rPr>
          <w:rFonts w:ascii="Times New Roman" w:hAnsi="Times New Roman" w:cs="Times New Roman"/>
          <w:i/>
          <w:sz w:val="24"/>
          <w:szCs w:val="24"/>
        </w:rPr>
        <w:t xml:space="preserve">  </w:t>
      </w:r>
      <w:r w:rsidRPr="00972A3F">
        <w:rPr>
          <w:rFonts w:ascii="Times New Roman" w:hAnsi="Times New Roman" w:cs="Times New Roman"/>
          <w:sz w:val="24"/>
          <w:szCs w:val="24"/>
        </w:rPr>
        <w:t xml:space="preserve"> Содержание заказного письма, направляемого в адрес родителей (законных представителей) с уведомлением о вручении, содержащее информацию о </w:t>
      </w:r>
      <w:proofErr w:type="spellStart"/>
      <w:r w:rsidRPr="00972A3F">
        <w:rPr>
          <w:rFonts w:ascii="Times New Roman" w:hAnsi="Times New Roman" w:cs="Times New Roman"/>
          <w:sz w:val="24"/>
          <w:szCs w:val="24"/>
        </w:rPr>
        <w:t>неликвидации</w:t>
      </w:r>
      <w:proofErr w:type="spellEnd"/>
      <w:r w:rsidRPr="00972A3F">
        <w:rPr>
          <w:rFonts w:ascii="Times New Roman" w:hAnsi="Times New Roman" w:cs="Times New Roman"/>
          <w:sz w:val="24"/>
          <w:szCs w:val="24"/>
        </w:rPr>
        <w:t xml:space="preserve"> академической задолженности их ребенком во второй раз.</w:t>
      </w:r>
    </w:p>
    <w:p w:rsidR="00B34A30" w:rsidRPr="00972A3F" w:rsidRDefault="00B34A30" w:rsidP="00B34A30">
      <w:pPr>
        <w:autoSpaceDE w:val="0"/>
        <w:spacing w:line="360" w:lineRule="auto"/>
        <w:jc w:val="center"/>
        <w:rPr>
          <w:rFonts w:ascii="Times New Roman" w:hAnsi="Times New Roman" w:cs="Times New Roman"/>
          <w:bCs/>
          <w:sz w:val="24"/>
          <w:szCs w:val="24"/>
        </w:rPr>
      </w:pPr>
      <w:r w:rsidRPr="00972A3F">
        <w:rPr>
          <w:rFonts w:ascii="Times New Roman" w:hAnsi="Times New Roman" w:cs="Times New Roman"/>
          <w:bCs/>
          <w:sz w:val="24"/>
          <w:szCs w:val="24"/>
        </w:rPr>
        <w:t>Уважаемые родители (законные представители)</w:t>
      </w:r>
    </w:p>
    <w:p w:rsidR="00B34A30" w:rsidRPr="00972A3F" w:rsidRDefault="00B34A30" w:rsidP="00B34A30">
      <w:pPr>
        <w:ind w:firstLine="426"/>
        <w:jc w:val="both"/>
        <w:rPr>
          <w:rFonts w:ascii="Times New Roman" w:hAnsi="Times New Roman" w:cs="Times New Roman"/>
          <w:sz w:val="24"/>
          <w:szCs w:val="24"/>
        </w:rPr>
      </w:pPr>
      <w:r w:rsidRPr="00972A3F">
        <w:rPr>
          <w:rFonts w:ascii="Times New Roman" w:hAnsi="Times New Roman" w:cs="Times New Roman"/>
          <w:bCs/>
          <w:sz w:val="24"/>
          <w:szCs w:val="24"/>
        </w:rPr>
        <w:t>______________________________________________________________</w:t>
      </w:r>
    </w:p>
    <w:p w:rsidR="00B34A30" w:rsidRPr="00972A3F" w:rsidRDefault="00B34A30" w:rsidP="00B34A30">
      <w:pPr>
        <w:pStyle w:val="a4"/>
        <w:spacing w:after="0" w:line="240" w:lineRule="auto"/>
        <w:ind w:left="426"/>
        <w:rPr>
          <w:rFonts w:ascii="Times New Roman" w:hAnsi="Times New Roman"/>
          <w:sz w:val="24"/>
          <w:szCs w:val="24"/>
        </w:rPr>
      </w:pPr>
      <w:r w:rsidRPr="00972A3F">
        <w:rPr>
          <w:rFonts w:ascii="Times New Roman" w:hAnsi="Times New Roman"/>
          <w:sz w:val="24"/>
          <w:szCs w:val="24"/>
        </w:rPr>
        <w:t>Администрация МОУ СШ № 83 доводит до вашего сведения, что Ва</w:t>
      </w:r>
      <w:proofErr w:type="gramStart"/>
      <w:r w:rsidRPr="00972A3F">
        <w:rPr>
          <w:rFonts w:ascii="Times New Roman" w:hAnsi="Times New Roman"/>
          <w:sz w:val="24"/>
          <w:szCs w:val="24"/>
        </w:rPr>
        <w:t>ш(</w:t>
      </w:r>
      <w:proofErr w:type="gramEnd"/>
      <w:r w:rsidRPr="00972A3F">
        <w:rPr>
          <w:rFonts w:ascii="Times New Roman" w:hAnsi="Times New Roman"/>
          <w:sz w:val="24"/>
          <w:szCs w:val="24"/>
        </w:rPr>
        <w:t>а) сын (дочь)    ___________________________________________________,</w:t>
      </w:r>
    </w:p>
    <w:p w:rsidR="00B34A30" w:rsidRPr="00972A3F" w:rsidRDefault="00B34A30" w:rsidP="00B34A30">
      <w:pPr>
        <w:pStyle w:val="a4"/>
        <w:spacing w:after="0" w:line="240" w:lineRule="auto"/>
        <w:ind w:left="0"/>
        <w:rPr>
          <w:rFonts w:ascii="Times New Roman" w:hAnsi="Times New Roman"/>
          <w:sz w:val="24"/>
          <w:szCs w:val="24"/>
        </w:rPr>
      </w:pPr>
      <w:r w:rsidRPr="00972A3F">
        <w:rPr>
          <w:rFonts w:ascii="Times New Roman" w:hAnsi="Times New Roman"/>
          <w:sz w:val="24"/>
          <w:szCs w:val="24"/>
        </w:rPr>
        <w:t xml:space="preserve">      не ликвидирова</w:t>
      </w:r>
      <w:proofErr w:type="gramStart"/>
      <w:r w:rsidRPr="00972A3F">
        <w:rPr>
          <w:rFonts w:ascii="Times New Roman" w:hAnsi="Times New Roman"/>
          <w:sz w:val="24"/>
          <w:szCs w:val="24"/>
        </w:rPr>
        <w:t>л(</w:t>
      </w:r>
      <w:proofErr w:type="gramEnd"/>
      <w:r w:rsidRPr="00972A3F">
        <w:rPr>
          <w:rFonts w:ascii="Times New Roman" w:hAnsi="Times New Roman"/>
          <w:sz w:val="24"/>
          <w:szCs w:val="24"/>
        </w:rPr>
        <w:t>а) академическую задолженность во второй раз по</w:t>
      </w:r>
    </w:p>
    <w:p w:rsidR="00B34A30" w:rsidRPr="00972A3F" w:rsidRDefault="00B34A30" w:rsidP="00B34A30">
      <w:pPr>
        <w:pStyle w:val="a4"/>
        <w:spacing w:after="0" w:line="240" w:lineRule="auto"/>
        <w:ind w:left="284" w:hanging="284"/>
        <w:rPr>
          <w:rFonts w:ascii="Times New Roman" w:hAnsi="Times New Roman"/>
          <w:sz w:val="24"/>
          <w:szCs w:val="24"/>
        </w:rPr>
      </w:pPr>
      <w:r w:rsidRPr="00972A3F">
        <w:rPr>
          <w:rFonts w:ascii="Times New Roman" w:hAnsi="Times New Roman"/>
          <w:sz w:val="24"/>
          <w:szCs w:val="24"/>
        </w:rPr>
        <w:t xml:space="preserve">      предмет</w:t>
      </w:r>
      <w:proofErr w:type="gramStart"/>
      <w:r w:rsidRPr="00972A3F">
        <w:rPr>
          <w:rFonts w:ascii="Times New Roman" w:hAnsi="Times New Roman"/>
          <w:sz w:val="24"/>
          <w:szCs w:val="24"/>
        </w:rPr>
        <w:t>у(</w:t>
      </w:r>
      <w:proofErr w:type="spellStart"/>
      <w:proofErr w:type="gramEnd"/>
      <w:r w:rsidRPr="00972A3F">
        <w:rPr>
          <w:rFonts w:ascii="Times New Roman" w:hAnsi="Times New Roman"/>
          <w:sz w:val="24"/>
          <w:szCs w:val="24"/>
        </w:rPr>
        <w:t>ам</w:t>
      </w:r>
      <w:proofErr w:type="spellEnd"/>
      <w:r w:rsidRPr="00972A3F">
        <w:rPr>
          <w:rFonts w:ascii="Times New Roman" w:hAnsi="Times New Roman"/>
          <w:sz w:val="24"/>
          <w:szCs w:val="24"/>
        </w:rPr>
        <w:t>) ___________________________________________________ ________________________________________________________________</w:t>
      </w:r>
    </w:p>
    <w:p w:rsidR="00B34A30" w:rsidRPr="00972A3F" w:rsidRDefault="00B34A30" w:rsidP="00B34A30">
      <w:pPr>
        <w:pStyle w:val="a4"/>
        <w:spacing w:after="0" w:line="240" w:lineRule="auto"/>
        <w:ind w:left="426" w:hanging="284"/>
        <w:rPr>
          <w:rFonts w:ascii="Times New Roman" w:hAnsi="Times New Roman"/>
          <w:sz w:val="24"/>
          <w:szCs w:val="24"/>
        </w:rPr>
      </w:pPr>
      <w:r w:rsidRPr="00972A3F">
        <w:rPr>
          <w:rFonts w:ascii="Times New Roman" w:hAnsi="Times New Roman"/>
          <w:sz w:val="24"/>
          <w:szCs w:val="24"/>
        </w:rPr>
        <w:t xml:space="preserve">    Вам необходимо в срок </w:t>
      </w:r>
      <w:proofErr w:type="gramStart"/>
      <w:r w:rsidRPr="00972A3F">
        <w:rPr>
          <w:rFonts w:ascii="Times New Roman" w:hAnsi="Times New Roman"/>
          <w:sz w:val="24"/>
          <w:szCs w:val="24"/>
        </w:rPr>
        <w:t>до</w:t>
      </w:r>
      <w:proofErr w:type="gramEnd"/>
      <w:r w:rsidRPr="00972A3F">
        <w:rPr>
          <w:rFonts w:ascii="Times New Roman" w:hAnsi="Times New Roman"/>
          <w:sz w:val="24"/>
          <w:szCs w:val="24"/>
        </w:rPr>
        <w:t xml:space="preserve"> ________________ прийти </w:t>
      </w:r>
      <w:proofErr w:type="gramStart"/>
      <w:r w:rsidRPr="00972A3F">
        <w:rPr>
          <w:rFonts w:ascii="Times New Roman" w:hAnsi="Times New Roman"/>
          <w:sz w:val="24"/>
          <w:szCs w:val="24"/>
        </w:rPr>
        <w:t>в</w:t>
      </w:r>
      <w:proofErr w:type="gramEnd"/>
      <w:r w:rsidRPr="00972A3F">
        <w:rPr>
          <w:rFonts w:ascii="Times New Roman" w:hAnsi="Times New Roman"/>
          <w:sz w:val="24"/>
          <w:szCs w:val="24"/>
        </w:rPr>
        <w:t xml:space="preserve"> школу и в личном заявлении при предъявлении оригинала документа, удостоверяющего личность, определиться с условиями дальнейшего освоения Вашим ребенком образовательных программ.</w:t>
      </w:r>
    </w:p>
    <w:p w:rsidR="00B34A30" w:rsidRPr="00972A3F" w:rsidRDefault="00B34A30" w:rsidP="00B34A30">
      <w:pPr>
        <w:pStyle w:val="a4"/>
        <w:spacing w:after="0" w:line="240" w:lineRule="auto"/>
        <w:ind w:hanging="578"/>
        <w:rPr>
          <w:rFonts w:ascii="Times New Roman" w:hAnsi="Times New Roman"/>
          <w:sz w:val="24"/>
          <w:szCs w:val="24"/>
        </w:rPr>
      </w:pPr>
      <w:r w:rsidRPr="00972A3F">
        <w:rPr>
          <w:rFonts w:ascii="Times New Roman" w:hAnsi="Times New Roman"/>
          <w:sz w:val="24"/>
          <w:szCs w:val="24"/>
        </w:rPr>
        <w:t xml:space="preserve"> </w:t>
      </w:r>
    </w:p>
    <w:p w:rsidR="00B34A30" w:rsidRPr="00972A3F" w:rsidRDefault="00B34A30" w:rsidP="00B34A30">
      <w:pPr>
        <w:rPr>
          <w:rFonts w:ascii="Times New Roman" w:hAnsi="Times New Roman" w:cs="Times New Roman"/>
          <w:sz w:val="24"/>
          <w:szCs w:val="24"/>
        </w:rPr>
      </w:pPr>
    </w:p>
    <w:p w:rsidR="00B34A30" w:rsidRPr="00972A3F" w:rsidRDefault="00B34A30" w:rsidP="00B34A30">
      <w:pPr>
        <w:jc w:val="right"/>
        <w:rPr>
          <w:rFonts w:ascii="Times New Roman" w:hAnsi="Times New Roman" w:cs="Times New Roman"/>
          <w:sz w:val="24"/>
          <w:szCs w:val="24"/>
        </w:rPr>
      </w:pPr>
      <w:r w:rsidRPr="00972A3F">
        <w:rPr>
          <w:rFonts w:ascii="Times New Roman" w:hAnsi="Times New Roman" w:cs="Times New Roman"/>
          <w:sz w:val="24"/>
          <w:szCs w:val="24"/>
        </w:rPr>
        <w:t xml:space="preserve">      Дата      __________</w:t>
      </w: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 xml:space="preserve">      Директор школы:</w:t>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r>
      <w:r w:rsidRPr="00972A3F">
        <w:rPr>
          <w:rFonts w:ascii="Times New Roman" w:hAnsi="Times New Roman" w:cs="Times New Roman"/>
          <w:sz w:val="24"/>
          <w:szCs w:val="24"/>
        </w:rPr>
        <w:tab/>
        <w:t xml:space="preserve">                             О.В.Глазкова</w:t>
      </w: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p>
    <w:p w:rsidR="00972A3F" w:rsidRDefault="00972A3F" w:rsidP="00B34A30">
      <w:pPr>
        <w:rPr>
          <w:rFonts w:ascii="Times New Roman" w:hAnsi="Times New Roman" w:cs="Times New Roman"/>
          <w:sz w:val="24"/>
          <w:szCs w:val="24"/>
        </w:rPr>
      </w:pPr>
    </w:p>
    <w:p w:rsidR="00972A3F" w:rsidRDefault="00972A3F" w:rsidP="00B34A30">
      <w:pPr>
        <w:rPr>
          <w:rFonts w:ascii="Times New Roman" w:hAnsi="Times New Roman" w:cs="Times New Roman"/>
          <w:sz w:val="24"/>
          <w:szCs w:val="24"/>
        </w:rPr>
      </w:pPr>
    </w:p>
    <w:p w:rsidR="00972A3F" w:rsidRDefault="00972A3F" w:rsidP="00B34A30">
      <w:pPr>
        <w:rPr>
          <w:rFonts w:ascii="Times New Roman" w:hAnsi="Times New Roman" w:cs="Times New Roman"/>
          <w:sz w:val="24"/>
          <w:szCs w:val="24"/>
        </w:rPr>
      </w:pPr>
    </w:p>
    <w:p w:rsidR="00972A3F" w:rsidRDefault="00972A3F" w:rsidP="00B34A30">
      <w:pPr>
        <w:rPr>
          <w:rFonts w:ascii="Times New Roman" w:hAnsi="Times New Roman" w:cs="Times New Roman"/>
          <w:sz w:val="24"/>
          <w:szCs w:val="24"/>
        </w:rPr>
      </w:pPr>
    </w:p>
    <w:p w:rsidR="00B34A30" w:rsidRPr="00972A3F" w:rsidRDefault="00B34A30" w:rsidP="00B34A30">
      <w:pPr>
        <w:rPr>
          <w:rFonts w:ascii="Times New Roman" w:hAnsi="Times New Roman" w:cs="Times New Roman"/>
          <w:sz w:val="24"/>
          <w:szCs w:val="24"/>
        </w:rPr>
      </w:pPr>
      <w:r w:rsidRPr="00972A3F">
        <w:rPr>
          <w:rFonts w:ascii="Times New Roman" w:hAnsi="Times New Roman" w:cs="Times New Roman"/>
          <w:sz w:val="24"/>
          <w:szCs w:val="24"/>
        </w:rPr>
        <w:lastRenderedPageBreak/>
        <w:t xml:space="preserve">8.5 Форма личного заявления родителей (законных представителей) об условиях дальнейшего освоения учащимся образовательных программ (в случае </w:t>
      </w:r>
      <w:proofErr w:type="spellStart"/>
      <w:r w:rsidRPr="00972A3F">
        <w:rPr>
          <w:rFonts w:ascii="Times New Roman" w:hAnsi="Times New Roman" w:cs="Times New Roman"/>
          <w:sz w:val="24"/>
          <w:szCs w:val="24"/>
        </w:rPr>
        <w:t>неликвидации</w:t>
      </w:r>
      <w:proofErr w:type="spellEnd"/>
      <w:r w:rsidRPr="00972A3F">
        <w:rPr>
          <w:rFonts w:ascii="Times New Roman" w:hAnsi="Times New Roman" w:cs="Times New Roman"/>
          <w:sz w:val="24"/>
          <w:szCs w:val="24"/>
        </w:rPr>
        <w:t xml:space="preserve"> академической задолженности во второй раз)</w:t>
      </w:r>
    </w:p>
    <w:p w:rsidR="00B34A30" w:rsidRPr="00972A3F" w:rsidRDefault="00B34A30" w:rsidP="00B34A30">
      <w:pPr>
        <w:jc w:val="center"/>
        <w:rPr>
          <w:rFonts w:ascii="Times New Roman" w:hAnsi="Times New Roman" w:cs="Times New Roman"/>
          <w:sz w:val="24"/>
          <w:szCs w:val="24"/>
        </w:rPr>
      </w:pPr>
    </w:p>
    <w:p w:rsidR="00B34A30" w:rsidRPr="00972A3F" w:rsidRDefault="00B34A30" w:rsidP="00B34A30">
      <w:pPr>
        <w:jc w:val="center"/>
        <w:rPr>
          <w:rFonts w:ascii="Times New Roman" w:hAnsi="Times New Roman" w:cs="Times New Roman"/>
          <w:sz w:val="24"/>
          <w:szCs w:val="24"/>
        </w:rPr>
      </w:pPr>
    </w:p>
    <w:p w:rsidR="00B34A30" w:rsidRPr="00972A3F" w:rsidRDefault="00B34A30" w:rsidP="00B34A30">
      <w:pPr>
        <w:jc w:val="center"/>
        <w:rPr>
          <w:rFonts w:ascii="Times New Roman" w:hAnsi="Times New Roman" w:cs="Times New Roman"/>
          <w:sz w:val="24"/>
          <w:szCs w:val="24"/>
        </w:rPr>
      </w:pPr>
    </w:p>
    <w:p w:rsidR="00B34A30" w:rsidRPr="00972A3F" w:rsidRDefault="00B34A30" w:rsidP="00B34A30">
      <w:pPr>
        <w:jc w:val="center"/>
        <w:rPr>
          <w:rFonts w:ascii="Times New Roman" w:hAnsi="Times New Roman" w:cs="Times New Roman"/>
          <w:sz w:val="24"/>
          <w:szCs w:val="24"/>
        </w:rPr>
      </w:pPr>
      <w:r w:rsidRPr="00972A3F">
        <w:rPr>
          <w:rFonts w:ascii="Times New Roman" w:hAnsi="Times New Roman" w:cs="Times New Roman"/>
          <w:sz w:val="24"/>
          <w:szCs w:val="24"/>
        </w:rPr>
        <w:t>ЗАЯВЛЕНИЕ</w:t>
      </w:r>
    </w:p>
    <w:p w:rsidR="00B34A30" w:rsidRPr="00972A3F" w:rsidRDefault="00B34A30" w:rsidP="00B34A30">
      <w:pPr>
        <w:rPr>
          <w:rFonts w:ascii="Times New Roman" w:hAnsi="Times New Roman" w:cs="Times New Roman"/>
          <w:sz w:val="24"/>
          <w:szCs w:val="24"/>
        </w:rPr>
      </w:pPr>
      <w:r w:rsidRPr="00972A3F">
        <w:rPr>
          <w:rFonts w:ascii="Times New Roman" w:hAnsi="Times New Roman" w:cs="Times New Roman"/>
          <w:sz w:val="24"/>
          <w:szCs w:val="24"/>
        </w:rPr>
        <w:t>Я, ________________________________________________________________</w:t>
      </w:r>
    </w:p>
    <w:p w:rsidR="00B34A30" w:rsidRPr="00972A3F" w:rsidRDefault="00B34A30" w:rsidP="00B34A30">
      <w:pPr>
        <w:jc w:val="center"/>
        <w:rPr>
          <w:rFonts w:ascii="Times New Roman" w:hAnsi="Times New Roman" w:cs="Times New Roman"/>
          <w:sz w:val="24"/>
          <w:szCs w:val="24"/>
        </w:rPr>
      </w:pPr>
      <w:proofErr w:type="gramStart"/>
      <w:r w:rsidRPr="00972A3F">
        <w:rPr>
          <w:rFonts w:ascii="Times New Roman" w:hAnsi="Times New Roman" w:cs="Times New Roman"/>
          <w:sz w:val="24"/>
          <w:szCs w:val="24"/>
        </w:rPr>
        <w:t>(ФИО родителей (законных представителей)</w:t>
      </w:r>
      <w:proofErr w:type="gramEnd"/>
    </w:p>
    <w:p w:rsidR="00B34A30" w:rsidRPr="00972A3F" w:rsidRDefault="00B34A30" w:rsidP="00B34A30">
      <w:pPr>
        <w:rPr>
          <w:rFonts w:ascii="Times New Roman" w:hAnsi="Times New Roman" w:cs="Times New Roman"/>
          <w:sz w:val="24"/>
          <w:szCs w:val="24"/>
        </w:rPr>
      </w:pPr>
      <w:r w:rsidRPr="00972A3F">
        <w:rPr>
          <w:rFonts w:ascii="Times New Roman" w:hAnsi="Times New Roman" w:cs="Times New Roman"/>
          <w:sz w:val="24"/>
          <w:szCs w:val="24"/>
        </w:rPr>
        <w:t xml:space="preserve">в связи с </w:t>
      </w:r>
      <w:proofErr w:type="spellStart"/>
      <w:r w:rsidRPr="00972A3F">
        <w:rPr>
          <w:rFonts w:ascii="Times New Roman" w:hAnsi="Times New Roman" w:cs="Times New Roman"/>
          <w:sz w:val="24"/>
          <w:szCs w:val="24"/>
        </w:rPr>
        <w:t>неликвидацией</w:t>
      </w:r>
      <w:proofErr w:type="spellEnd"/>
      <w:r w:rsidRPr="00972A3F">
        <w:rPr>
          <w:rFonts w:ascii="Times New Roman" w:hAnsi="Times New Roman" w:cs="Times New Roman"/>
          <w:sz w:val="24"/>
          <w:szCs w:val="24"/>
        </w:rPr>
        <w:t xml:space="preserve"> академической задолженности  прошу моего (мою)  сына </w:t>
      </w:r>
      <w:proofErr w:type="gramStart"/>
      <w:r w:rsidRPr="00972A3F">
        <w:rPr>
          <w:rFonts w:ascii="Times New Roman" w:hAnsi="Times New Roman" w:cs="Times New Roman"/>
          <w:sz w:val="24"/>
          <w:szCs w:val="24"/>
        </w:rPr>
        <w:t xml:space="preserve">( </w:t>
      </w:r>
      <w:proofErr w:type="gramEnd"/>
      <w:r w:rsidRPr="00972A3F">
        <w:rPr>
          <w:rFonts w:ascii="Times New Roman" w:hAnsi="Times New Roman" w:cs="Times New Roman"/>
          <w:sz w:val="24"/>
          <w:szCs w:val="24"/>
        </w:rPr>
        <w:t>дочь)     _____________________________________________________          __________________________________________________________________</w:t>
      </w:r>
    </w:p>
    <w:p w:rsidR="00B34A30" w:rsidRPr="00972A3F" w:rsidRDefault="00B34A30" w:rsidP="00B34A30">
      <w:pPr>
        <w:jc w:val="center"/>
        <w:rPr>
          <w:rFonts w:ascii="Times New Roman" w:hAnsi="Times New Roman" w:cs="Times New Roman"/>
          <w:sz w:val="24"/>
          <w:szCs w:val="24"/>
        </w:rPr>
      </w:pPr>
      <w:r w:rsidRPr="00972A3F">
        <w:rPr>
          <w:rFonts w:ascii="Times New Roman" w:hAnsi="Times New Roman" w:cs="Times New Roman"/>
          <w:sz w:val="24"/>
          <w:szCs w:val="24"/>
        </w:rPr>
        <w:t>__________________________________________________________________</w:t>
      </w:r>
    </w:p>
    <w:p w:rsidR="00B34A30" w:rsidRPr="00972A3F" w:rsidRDefault="00B34A30" w:rsidP="00B34A30">
      <w:pPr>
        <w:rPr>
          <w:rFonts w:ascii="Times New Roman" w:hAnsi="Times New Roman" w:cs="Times New Roman"/>
          <w:sz w:val="24"/>
          <w:szCs w:val="24"/>
        </w:rPr>
      </w:pPr>
      <w:r w:rsidRPr="00972A3F">
        <w:rPr>
          <w:rFonts w:ascii="Times New Roman" w:hAnsi="Times New Roman" w:cs="Times New Roman"/>
          <w:sz w:val="24"/>
          <w:szCs w:val="24"/>
        </w:rPr>
        <w:t>____________________________________________________________________________________________________________________________________</w:t>
      </w:r>
    </w:p>
    <w:p w:rsidR="00B34A30" w:rsidRPr="00972A3F" w:rsidRDefault="00B34A30" w:rsidP="00B34A30">
      <w:pPr>
        <w:jc w:val="center"/>
        <w:rPr>
          <w:rFonts w:ascii="Times New Roman" w:hAnsi="Times New Roman" w:cs="Times New Roman"/>
          <w:sz w:val="24"/>
          <w:szCs w:val="24"/>
        </w:rPr>
      </w:pPr>
      <w:r w:rsidRPr="00972A3F">
        <w:rPr>
          <w:rFonts w:ascii="Times New Roman" w:hAnsi="Times New Roman" w:cs="Times New Roman"/>
          <w:sz w:val="24"/>
          <w:szCs w:val="24"/>
        </w:rPr>
        <w:t xml:space="preserve">          ( оставить на повторное обучение или перевести на </w:t>
      </w:r>
      <w:proofErr w:type="gramStart"/>
      <w:r w:rsidRPr="00972A3F">
        <w:rPr>
          <w:rFonts w:ascii="Times New Roman" w:hAnsi="Times New Roman" w:cs="Times New Roman"/>
          <w:sz w:val="24"/>
          <w:szCs w:val="24"/>
        </w:rPr>
        <w:t>обучение</w:t>
      </w:r>
      <w:proofErr w:type="gramEnd"/>
      <w:r w:rsidRPr="00972A3F">
        <w:rPr>
          <w:rFonts w:ascii="Times New Roman" w:hAnsi="Times New Roman" w:cs="Times New Roman"/>
          <w:sz w:val="24"/>
          <w:szCs w:val="24"/>
        </w:rPr>
        <w:t xml:space="preserve"> по адаптированным образовательным программам в соответствии с рекомендациями </w:t>
      </w:r>
      <w:proofErr w:type="spellStart"/>
      <w:r w:rsidRPr="00972A3F">
        <w:rPr>
          <w:rFonts w:ascii="Times New Roman" w:hAnsi="Times New Roman" w:cs="Times New Roman"/>
          <w:sz w:val="24"/>
          <w:szCs w:val="24"/>
        </w:rPr>
        <w:t>психолого-медико-педагогической</w:t>
      </w:r>
      <w:proofErr w:type="spellEnd"/>
      <w:r w:rsidRPr="00972A3F">
        <w:rPr>
          <w:rFonts w:ascii="Times New Roman" w:hAnsi="Times New Roman" w:cs="Times New Roman"/>
          <w:sz w:val="24"/>
          <w:szCs w:val="24"/>
        </w:rPr>
        <w:t xml:space="preserve"> комиссии)</w:t>
      </w:r>
    </w:p>
    <w:p w:rsidR="00B34A30" w:rsidRPr="00972A3F" w:rsidRDefault="00B34A30" w:rsidP="00B34A30">
      <w:pPr>
        <w:jc w:val="both"/>
        <w:rPr>
          <w:rFonts w:ascii="Times New Roman" w:hAnsi="Times New Roman" w:cs="Times New Roman"/>
          <w:sz w:val="24"/>
          <w:szCs w:val="24"/>
        </w:rPr>
      </w:pPr>
      <w:r w:rsidRPr="00972A3F">
        <w:rPr>
          <w:rFonts w:ascii="Times New Roman" w:hAnsi="Times New Roman" w:cs="Times New Roman"/>
          <w:sz w:val="24"/>
          <w:szCs w:val="24"/>
        </w:rPr>
        <w:t xml:space="preserve"> </w:t>
      </w:r>
    </w:p>
    <w:p w:rsidR="00B34A30" w:rsidRPr="00972A3F" w:rsidRDefault="00B34A30" w:rsidP="00B34A30">
      <w:pPr>
        <w:jc w:val="both"/>
        <w:rPr>
          <w:rFonts w:ascii="Times New Roman" w:hAnsi="Times New Roman" w:cs="Times New Roman"/>
          <w:sz w:val="24"/>
          <w:szCs w:val="24"/>
        </w:rPr>
      </w:pPr>
    </w:p>
    <w:p w:rsidR="00B34A30" w:rsidRPr="00972A3F" w:rsidRDefault="00B34A30" w:rsidP="00B34A30">
      <w:pPr>
        <w:jc w:val="right"/>
        <w:rPr>
          <w:rFonts w:ascii="Times New Roman" w:hAnsi="Times New Roman" w:cs="Times New Roman"/>
          <w:sz w:val="24"/>
          <w:szCs w:val="24"/>
        </w:rPr>
      </w:pPr>
      <w:r w:rsidRPr="00972A3F">
        <w:rPr>
          <w:rFonts w:ascii="Times New Roman" w:hAnsi="Times New Roman" w:cs="Times New Roman"/>
          <w:sz w:val="24"/>
          <w:szCs w:val="24"/>
        </w:rPr>
        <w:t>Дата      __________</w:t>
      </w:r>
    </w:p>
    <w:p w:rsidR="00B34A30" w:rsidRPr="00972A3F" w:rsidRDefault="00B34A30" w:rsidP="00B34A30">
      <w:pPr>
        <w:jc w:val="right"/>
        <w:rPr>
          <w:rFonts w:ascii="Times New Roman" w:hAnsi="Times New Roman" w:cs="Times New Roman"/>
          <w:sz w:val="24"/>
          <w:szCs w:val="24"/>
        </w:rPr>
      </w:pPr>
    </w:p>
    <w:p w:rsidR="00B34A30" w:rsidRPr="00972A3F" w:rsidRDefault="00B34A30" w:rsidP="00B34A30">
      <w:pPr>
        <w:jc w:val="right"/>
        <w:rPr>
          <w:rFonts w:ascii="Times New Roman" w:hAnsi="Times New Roman" w:cs="Times New Roman"/>
          <w:sz w:val="24"/>
          <w:szCs w:val="24"/>
        </w:rPr>
      </w:pPr>
      <w:r w:rsidRPr="00972A3F">
        <w:rPr>
          <w:rFonts w:ascii="Times New Roman" w:hAnsi="Times New Roman" w:cs="Times New Roman"/>
          <w:sz w:val="24"/>
          <w:szCs w:val="24"/>
        </w:rPr>
        <w:t>Подпись_______________</w:t>
      </w:r>
    </w:p>
    <w:p w:rsidR="00B34A30" w:rsidRPr="00972A3F" w:rsidRDefault="00B34A30" w:rsidP="00B34A30">
      <w:pPr>
        <w:jc w:val="both"/>
        <w:rPr>
          <w:rFonts w:ascii="Times New Roman" w:hAnsi="Times New Roman" w:cs="Times New Roman"/>
          <w:sz w:val="24"/>
          <w:szCs w:val="24"/>
        </w:rPr>
      </w:pPr>
    </w:p>
    <w:p w:rsidR="001864FA" w:rsidRPr="00972A3F" w:rsidRDefault="001864FA">
      <w:pPr>
        <w:rPr>
          <w:rFonts w:ascii="Times New Roman" w:hAnsi="Times New Roman" w:cs="Times New Roman"/>
          <w:sz w:val="24"/>
          <w:szCs w:val="24"/>
        </w:rPr>
      </w:pPr>
    </w:p>
    <w:sectPr w:rsidR="001864FA" w:rsidRPr="00972A3F" w:rsidSect="00972A3F">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3C80"/>
    <w:multiLevelType w:val="multilevel"/>
    <w:tmpl w:val="273C6D9A"/>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F8603FC"/>
    <w:multiLevelType w:val="hybridMultilevel"/>
    <w:tmpl w:val="FA9CDF4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
    <w:nsid w:val="2E854D6E"/>
    <w:multiLevelType w:val="hybridMultilevel"/>
    <w:tmpl w:val="89F4E3B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nsid w:val="2EAD5202"/>
    <w:multiLevelType w:val="hybridMultilevel"/>
    <w:tmpl w:val="98E87E3C"/>
    <w:lvl w:ilvl="0" w:tplc="0419000D">
      <w:start w:val="1"/>
      <w:numFmt w:val="bullet"/>
      <w:lvlText w:val=""/>
      <w:lvlJc w:val="left"/>
      <w:pPr>
        <w:ind w:left="1815" w:hanging="360"/>
      </w:pPr>
      <w:rPr>
        <w:rFonts w:ascii="Wingdings" w:hAnsi="Wingdings" w:hint="default"/>
      </w:rPr>
    </w:lvl>
    <w:lvl w:ilvl="1" w:tplc="04190003" w:tentative="1">
      <w:start w:val="1"/>
      <w:numFmt w:val="bullet"/>
      <w:lvlText w:val="o"/>
      <w:lvlJc w:val="left"/>
      <w:pPr>
        <w:ind w:left="2535" w:hanging="360"/>
      </w:pPr>
      <w:rPr>
        <w:rFonts w:ascii="Courier New" w:hAnsi="Courier New" w:cs="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4">
    <w:nsid w:val="436834B8"/>
    <w:multiLevelType w:val="hybridMultilevel"/>
    <w:tmpl w:val="7FD0C83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5">
    <w:nsid w:val="49352F89"/>
    <w:multiLevelType w:val="hybridMultilevel"/>
    <w:tmpl w:val="8CF8A67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6">
    <w:nsid w:val="4DDF2ABB"/>
    <w:multiLevelType w:val="hybridMultilevel"/>
    <w:tmpl w:val="E1D66B34"/>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nsid w:val="5D886804"/>
    <w:multiLevelType w:val="hybridMultilevel"/>
    <w:tmpl w:val="6B286CF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8">
    <w:nsid w:val="603228FB"/>
    <w:multiLevelType w:val="hybridMultilevel"/>
    <w:tmpl w:val="A5AAE83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9">
    <w:nsid w:val="61D61BCA"/>
    <w:multiLevelType w:val="hybridMultilevel"/>
    <w:tmpl w:val="7FD22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EDA7C1C"/>
    <w:multiLevelType w:val="hybridMultilevel"/>
    <w:tmpl w:val="28C2F92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1">
    <w:nsid w:val="79494857"/>
    <w:multiLevelType w:val="hybridMultilevel"/>
    <w:tmpl w:val="E0FE2F9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9"/>
  </w:num>
  <w:num w:numId="6">
    <w:abstractNumId w:val="11"/>
  </w:num>
  <w:num w:numId="7">
    <w:abstractNumId w:val="4"/>
  </w:num>
  <w:num w:numId="8">
    <w:abstractNumId w:val="10"/>
  </w:num>
  <w:num w:numId="9">
    <w:abstractNumId w:val="7"/>
  </w:num>
  <w:num w:numId="10">
    <w:abstractNumId w:val="8"/>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34A30"/>
    <w:rsid w:val="001864FA"/>
    <w:rsid w:val="00491BAF"/>
    <w:rsid w:val="00612636"/>
    <w:rsid w:val="006220D2"/>
    <w:rsid w:val="006D3170"/>
    <w:rsid w:val="00757CD6"/>
    <w:rsid w:val="007B14AA"/>
    <w:rsid w:val="00972A3F"/>
    <w:rsid w:val="00A36D67"/>
    <w:rsid w:val="00AD7867"/>
    <w:rsid w:val="00B34A30"/>
    <w:rsid w:val="00B909E8"/>
    <w:rsid w:val="00CA2441"/>
    <w:rsid w:val="00CE414A"/>
    <w:rsid w:val="00D31C40"/>
    <w:rsid w:val="00DF3786"/>
    <w:rsid w:val="00E51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4A3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34A30"/>
    <w:pPr>
      <w:ind w:left="720"/>
      <w:contextualSpacing/>
    </w:pPr>
    <w:rPr>
      <w:rFonts w:ascii="Calibri" w:eastAsia="Calibri" w:hAnsi="Calibri" w:cs="Times New Roman"/>
    </w:rPr>
  </w:style>
  <w:style w:type="paragraph" w:customStyle="1" w:styleId="a5">
    <w:name w:val="Содержимое таблицы"/>
    <w:basedOn w:val="a"/>
    <w:rsid w:val="00B34A30"/>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6">
    <w:name w:val="No Spacing"/>
    <w:uiPriority w:val="1"/>
    <w:qFormat/>
    <w:rsid w:val="00B34A30"/>
    <w:pPr>
      <w:spacing w:after="0" w:line="240" w:lineRule="auto"/>
    </w:pPr>
  </w:style>
  <w:style w:type="paragraph" w:styleId="a7">
    <w:name w:val="Title"/>
    <w:basedOn w:val="a"/>
    <w:link w:val="a8"/>
    <w:uiPriority w:val="1"/>
    <w:qFormat/>
    <w:rsid w:val="00B909E8"/>
    <w:pPr>
      <w:widowControl w:val="0"/>
      <w:autoSpaceDE w:val="0"/>
      <w:autoSpaceDN w:val="0"/>
      <w:spacing w:before="164" w:after="0" w:line="240" w:lineRule="auto"/>
      <w:ind w:left="504" w:right="737"/>
      <w:jc w:val="center"/>
    </w:pPr>
    <w:rPr>
      <w:rFonts w:ascii="Times New Roman" w:eastAsia="Times New Roman" w:hAnsi="Times New Roman" w:cs="Times New Roman"/>
      <w:b/>
      <w:bCs/>
      <w:sz w:val="28"/>
      <w:szCs w:val="28"/>
    </w:rPr>
  </w:style>
  <w:style w:type="character" w:customStyle="1" w:styleId="a8">
    <w:name w:val="Название Знак"/>
    <w:basedOn w:val="a0"/>
    <w:link w:val="a7"/>
    <w:uiPriority w:val="1"/>
    <w:rsid w:val="00B909E8"/>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04103759">
      <w:bodyDiv w:val="1"/>
      <w:marLeft w:val="0"/>
      <w:marRight w:val="0"/>
      <w:marTop w:val="0"/>
      <w:marBottom w:val="0"/>
      <w:divBdr>
        <w:top w:val="none" w:sz="0" w:space="0" w:color="auto"/>
        <w:left w:val="none" w:sz="0" w:space="0" w:color="auto"/>
        <w:bottom w:val="none" w:sz="0" w:space="0" w:color="auto"/>
        <w:right w:val="none" w:sz="0" w:space="0" w:color="auto"/>
      </w:divBdr>
    </w:div>
    <w:div w:id="136637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50F7-FEFD-4E46-B35C-7938FAA5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МОУ СШ №83</Company>
  <LinksUpToDate>false</LinksUpToDate>
  <CharactersWithSpaces>16908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Compute_zamdir3</dc:creator>
  <cp:keywords/>
  <dc:description/>
  <cp:lastModifiedBy>1</cp:lastModifiedBy>
  <cp:revision>13</cp:revision>
  <cp:lastPrinted>2019-02-19T05:10:00Z</cp:lastPrinted>
  <dcterms:created xsi:type="dcterms:W3CDTF">2017-05-17T12:51:00Z</dcterms:created>
  <dcterms:modified xsi:type="dcterms:W3CDTF">2022-01-17T15:01:00Z</dcterms:modified>
</cp:coreProperties>
</file>