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31"/>
        <w:tblW w:w="5000" w:type="pct"/>
        <w:tblLook w:val="04A0"/>
      </w:tblPr>
      <w:tblGrid>
        <w:gridCol w:w="4397"/>
        <w:gridCol w:w="3506"/>
        <w:gridCol w:w="2779"/>
      </w:tblGrid>
      <w:tr w:rsidR="005662C3" w:rsidRPr="008B0F33" w:rsidTr="00905D35">
        <w:tc>
          <w:tcPr>
            <w:tcW w:w="2058" w:type="pct"/>
          </w:tcPr>
          <w:p w:rsidR="005662C3" w:rsidRPr="005662C3" w:rsidRDefault="005662C3" w:rsidP="005662C3">
            <w:pPr>
              <w:tabs>
                <w:tab w:val="left" w:pos="6384"/>
                <w:tab w:val="right" w:pos="978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2C3">
              <w:rPr>
                <w:rFonts w:ascii="Times New Roman" w:hAnsi="Times New Roman" w:cs="Times New Roman"/>
                <w:sz w:val="24"/>
                <w:szCs w:val="24"/>
              </w:rPr>
              <w:t>Принято  на заседании</w:t>
            </w:r>
          </w:p>
          <w:p w:rsidR="005662C3" w:rsidRPr="005662C3" w:rsidRDefault="005662C3" w:rsidP="005662C3">
            <w:pPr>
              <w:tabs>
                <w:tab w:val="left" w:pos="6384"/>
                <w:tab w:val="right" w:pos="978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2C3">
              <w:rPr>
                <w:rFonts w:ascii="Times New Roman" w:hAnsi="Times New Roman" w:cs="Times New Roman"/>
                <w:sz w:val="24"/>
                <w:szCs w:val="24"/>
              </w:rPr>
              <w:t>педагогического совета</w:t>
            </w:r>
          </w:p>
          <w:p w:rsidR="005662C3" w:rsidRPr="005662C3" w:rsidRDefault="005662C3" w:rsidP="005662C3">
            <w:pPr>
              <w:pStyle w:val="a3"/>
              <w:jc w:val="both"/>
            </w:pPr>
            <w:r w:rsidRPr="005662C3">
              <w:t xml:space="preserve">протокол №5 от  22.05.2018г.      </w:t>
            </w:r>
          </w:p>
        </w:tc>
        <w:tc>
          <w:tcPr>
            <w:tcW w:w="1641" w:type="pct"/>
          </w:tcPr>
          <w:p w:rsidR="005662C3" w:rsidRPr="005662C3" w:rsidRDefault="005662C3" w:rsidP="005662C3">
            <w:pPr>
              <w:pStyle w:val="a3"/>
              <w:jc w:val="center"/>
            </w:pPr>
          </w:p>
          <w:p w:rsidR="005662C3" w:rsidRPr="005662C3" w:rsidRDefault="005662C3" w:rsidP="005662C3">
            <w:pPr>
              <w:pStyle w:val="a3"/>
              <w:jc w:val="center"/>
            </w:pPr>
          </w:p>
        </w:tc>
        <w:tc>
          <w:tcPr>
            <w:tcW w:w="1301" w:type="pct"/>
          </w:tcPr>
          <w:p w:rsidR="005662C3" w:rsidRPr="005662C3" w:rsidRDefault="005662C3" w:rsidP="005662C3">
            <w:pPr>
              <w:tabs>
                <w:tab w:val="left" w:pos="6384"/>
                <w:tab w:val="right" w:pos="9781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62C3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5662C3" w:rsidRPr="005662C3" w:rsidRDefault="005662C3" w:rsidP="005662C3">
            <w:pPr>
              <w:tabs>
                <w:tab w:val="left" w:pos="6384"/>
                <w:tab w:val="right" w:pos="9781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62C3">
              <w:rPr>
                <w:rFonts w:ascii="Times New Roman" w:hAnsi="Times New Roman" w:cs="Times New Roman"/>
                <w:sz w:val="24"/>
                <w:szCs w:val="24"/>
              </w:rPr>
              <w:t>приказом №01-10/355</w:t>
            </w:r>
          </w:p>
          <w:p w:rsidR="005662C3" w:rsidRPr="009E18ED" w:rsidRDefault="005662C3" w:rsidP="009E18ED">
            <w:pPr>
              <w:tabs>
                <w:tab w:val="left" w:pos="6384"/>
                <w:tab w:val="right" w:pos="9781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62C3">
              <w:rPr>
                <w:rFonts w:ascii="Times New Roman" w:hAnsi="Times New Roman" w:cs="Times New Roman"/>
                <w:sz w:val="24"/>
                <w:szCs w:val="24"/>
              </w:rPr>
              <w:t>от 20.06.2018г.</w:t>
            </w:r>
          </w:p>
        </w:tc>
      </w:tr>
    </w:tbl>
    <w:p w:rsidR="005662C3" w:rsidRDefault="005662C3" w:rsidP="00F94DA2">
      <w:pPr>
        <w:pStyle w:val="p3"/>
        <w:spacing w:before="0" w:beforeAutospacing="0" w:after="0" w:afterAutospacing="0"/>
        <w:jc w:val="center"/>
        <w:rPr>
          <w:b/>
          <w:bCs/>
        </w:rPr>
      </w:pPr>
    </w:p>
    <w:p w:rsidR="00257B30" w:rsidRPr="00F6744C" w:rsidRDefault="009258EF" w:rsidP="00F94DA2">
      <w:pPr>
        <w:pStyle w:val="p3"/>
        <w:spacing w:before="0" w:beforeAutospacing="0" w:after="0" w:afterAutospacing="0"/>
        <w:jc w:val="center"/>
        <w:rPr>
          <w:rStyle w:val="s1"/>
          <w:b/>
          <w:bCs/>
        </w:rPr>
      </w:pPr>
      <w:r w:rsidRPr="00F6744C">
        <w:rPr>
          <w:b/>
          <w:bCs/>
        </w:rPr>
        <w:t>Положение о</w:t>
      </w:r>
      <w:r w:rsidRPr="00F6744C">
        <w:rPr>
          <w:rStyle w:val="s1"/>
          <w:b/>
          <w:bCs/>
          <w:sz w:val="48"/>
          <w:szCs w:val="48"/>
        </w:rPr>
        <w:t xml:space="preserve"> </w:t>
      </w:r>
      <w:proofErr w:type="spellStart"/>
      <w:r w:rsidR="00257B30" w:rsidRPr="00F6744C">
        <w:rPr>
          <w:rStyle w:val="s1"/>
          <w:b/>
          <w:bCs/>
        </w:rPr>
        <w:t>профориентационной</w:t>
      </w:r>
      <w:proofErr w:type="spellEnd"/>
      <w:r w:rsidR="00257B30" w:rsidRPr="00F6744C">
        <w:rPr>
          <w:rStyle w:val="s1"/>
          <w:b/>
          <w:bCs/>
        </w:rPr>
        <w:t xml:space="preserve"> работе </w:t>
      </w:r>
    </w:p>
    <w:p w:rsidR="00F94DA2" w:rsidRDefault="005662C3" w:rsidP="00F94DA2">
      <w:pPr>
        <w:pStyle w:val="p3"/>
        <w:spacing w:before="0" w:beforeAutospacing="0" w:after="0" w:afterAutospacing="0"/>
        <w:jc w:val="center"/>
        <w:rPr>
          <w:rStyle w:val="s1"/>
          <w:b/>
          <w:bCs/>
        </w:rPr>
      </w:pPr>
      <w:r>
        <w:rPr>
          <w:rStyle w:val="s1"/>
          <w:b/>
          <w:bCs/>
        </w:rPr>
        <w:t>(новая редакция)</w:t>
      </w:r>
    </w:p>
    <w:p w:rsidR="005662C3" w:rsidRPr="00F6744C" w:rsidRDefault="005662C3" w:rsidP="00F94DA2">
      <w:pPr>
        <w:pStyle w:val="p3"/>
        <w:spacing w:before="0" w:beforeAutospacing="0" w:after="0" w:afterAutospacing="0"/>
        <w:jc w:val="center"/>
      </w:pPr>
    </w:p>
    <w:p w:rsidR="009258EF" w:rsidRPr="00F6744C" w:rsidRDefault="009258EF" w:rsidP="00F94DA2">
      <w:pPr>
        <w:pStyle w:val="p1"/>
        <w:spacing w:before="0" w:beforeAutospacing="0" w:after="0" w:afterAutospacing="0"/>
        <w:jc w:val="center"/>
      </w:pPr>
      <w:r w:rsidRPr="00F6744C">
        <w:rPr>
          <w:rStyle w:val="s1"/>
          <w:b/>
          <w:bCs/>
        </w:rPr>
        <w:t>1. Общие положения</w:t>
      </w:r>
    </w:p>
    <w:p w:rsidR="009258EF" w:rsidRPr="00F6744C" w:rsidRDefault="00F94DA2" w:rsidP="00F94DA2">
      <w:pPr>
        <w:pStyle w:val="p5"/>
        <w:spacing w:before="0" w:beforeAutospacing="0" w:after="0" w:afterAutospacing="0" w:line="276" w:lineRule="auto"/>
        <w:ind w:firstLine="708"/>
        <w:jc w:val="both"/>
      </w:pPr>
      <w:r w:rsidRPr="00F6744C">
        <w:t xml:space="preserve">1.1. </w:t>
      </w:r>
      <w:proofErr w:type="gramStart"/>
      <w:r w:rsidRPr="00F6744C">
        <w:t xml:space="preserve">Профессиональная ориентация – </w:t>
      </w:r>
      <w:r w:rsidR="009258EF" w:rsidRPr="00F6744C">
        <w:t>это обобщенное понятие одного из компонентов общечеловеческой культуры, проявляющегося в форме заботы общества о профессиональном становлении подрастающего поколения, поддержки и развития природных дарований, а также проведения комплекса специальных мер содействия человеку в профессиональном самоопределении и выборе оптимального вида занятости с учетом его потребностей и возможностей, социально-экономической ситуации на рынке труда.</w:t>
      </w:r>
      <w:proofErr w:type="gramEnd"/>
    </w:p>
    <w:p w:rsidR="009258EF" w:rsidRPr="00F6744C" w:rsidRDefault="009258EF" w:rsidP="00F94DA2">
      <w:pPr>
        <w:pStyle w:val="p5"/>
        <w:spacing w:before="0" w:beforeAutospacing="0" w:after="0" w:afterAutospacing="0" w:line="276" w:lineRule="auto"/>
        <w:ind w:firstLine="708"/>
        <w:jc w:val="both"/>
      </w:pPr>
      <w:r w:rsidRPr="00F6744C">
        <w:t>1.2</w:t>
      </w:r>
      <w:r w:rsidR="00F94DA2" w:rsidRPr="00F6744C">
        <w:t xml:space="preserve">. </w:t>
      </w:r>
      <w:r w:rsidRPr="00F6744C">
        <w:t xml:space="preserve">Профессиональная ориентация регулируется соответствующими международными правовыми актами: </w:t>
      </w:r>
      <w:proofErr w:type="gramStart"/>
      <w:r w:rsidRPr="00F6744C">
        <w:t>Федеральным законом 273-ФЗ от 29.12.2012 «Об образовании в Российской Федерации», Законом Российской Федерации «О занятости населения в Российской Федерации», Основами законодательства Российской Федерации об охране здоровья граждан, Основными направлениями развития государственной системы профессиональной ориентации и психологической поддержки населения в Российской Федерации, утвержденными постановлением Министерства труда Российской Федерации от 29 августа 1995 г. № 47, Уставом ОУ, другими нормативно-правовыми актами, а также</w:t>
      </w:r>
      <w:proofErr w:type="gramEnd"/>
      <w:r w:rsidRPr="00F6744C">
        <w:t xml:space="preserve"> настоящим Положением.</w:t>
      </w:r>
    </w:p>
    <w:p w:rsidR="009258EF" w:rsidRPr="00F6744C" w:rsidRDefault="009258EF" w:rsidP="00F94DA2">
      <w:pPr>
        <w:pStyle w:val="p1"/>
        <w:spacing w:before="0" w:beforeAutospacing="0" w:after="0" w:afterAutospacing="0"/>
        <w:jc w:val="center"/>
        <w:rPr>
          <w:rStyle w:val="s1"/>
          <w:b/>
          <w:bCs/>
        </w:rPr>
      </w:pPr>
    </w:p>
    <w:p w:rsidR="009258EF" w:rsidRPr="00F6744C" w:rsidRDefault="009258EF" w:rsidP="00F94DA2">
      <w:pPr>
        <w:pStyle w:val="p1"/>
        <w:spacing w:before="0" w:beforeAutospacing="0" w:after="0" w:afterAutospacing="0"/>
        <w:jc w:val="center"/>
      </w:pPr>
      <w:r w:rsidRPr="00F6744C">
        <w:rPr>
          <w:rStyle w:val="s1"/>
          <w:b/>
          <w:bCs/>
        </w:rPr>
        <w:t>2. Основные цели, задачи и методы профессиональной ориентации</w:t>
      </w:r>
    </w:p>
    <w:p w:rsidR="009258EF" w:rsidRPr="00F6744C" w:rsidRDefault="009258EF" w:rsidP="00F94DA2">
      <w:pPr>
        <w:pStyle w:val="p5"/>
        <w:spacing w:before="0" w:beforeAutospacing="0" w:after="0" w:afterAutospacing="0"/>
        <w:ind w:firstLine="708"/>
        <w:jc w:val="both"/>
      </w:pPr>
      <w:r w:rsidRPr="00F6744C">
        <w:t>2.1</w:t>
      </w:r>
      <w:r w:rsidR="00F94DA2" w:rsidRPr="00F6744C">
        <w:t>.</w:t>
      </w:r>
      <w:r w:rsidRPr="00F6744C">
        <w:t> </w:t>
      </w:r>
      <w:r w:rsidRPr="00F6744C">
        <w:rPr>
          <w:rStyle w:val="s1"/>
          <w:b/>
          <w:bCs/>
        </w:rPr>
        <w:t>Цель </w:t>
      </w:r>
      <w:proofErr w:type="spellStart"/>
      <w:r w:rsidRPr="00F6744C">
        <w:t>профориентационной</w:t>
      </w:r>
      <w:proofErr w:type="spellEnd"/>
      <w:r w:rsidRPr="00F6744C">
        <w:t xml:space="preserve"> работы – подготовить учащихся к обоснованному, осознанному и самостоятельному выбору профессии, удовлетворяющему как личные интересы, так и общественные потребности.</w:t>
      </w:r>
    </w:p>
    <w:p w:rsidR="009258EF" w:rsidRPr="00F6744C" w:rsidRDefault="009258EF" w:rsidP="00F94DA2">
      <w:pPr>
        <w:pStyle w:val="p5"/>
        <w:spacing w:before="0" w:beforeAutospacing="0" w:after="0" w:afterAutospacing="0"/>
        <w:ind w:firstLine="708"/>
        <w:jc w:val="both"/>
      </w:pPr>
      <w:r w:rsidRPr="00F6744C">
        <w:t>2.2</w:t>
      </w:r>
      <w:r w:rsidR="00F94DA2" w:rsidRPr="00F6744C">
        <w:t>.</w:t>
      </w:r>
      <w:r w:rsidRPr="00F6744C">
        <w:rPr>
          <w:rStyle w:val="s1"/>
          <w:b/>
          <w:bCs/>
        </w:rPr>
        <w:t> Задачи </w:t>
      </w:r>
      <w:proofErr w:type="spellStart"/>
      <w:r w:rsidRPr="00F6744C">
        <w:t>профориентационной</w:t>
      </w:r>
      <w:proofErr w:type="spellEnd"/>
      <w:r w:rsidRPr="00F6744C">
        <w:t xml:space="preserve"> работы:</w:t>
      </w:r>
    </w:p>
    <w:p w:rsidR="009258EF" w:rsidRPr="00F6744C" w:rsidRDefault="009258EF" w:rsidP="00F94DA2">
      <w:pPr>
        <w:pStyle w:val="p6"/>
        <w:spacing w:before="0" w:beforeAutospacing="0" w:after="0" w:afterAutospacing="0"/>
        <w:ind w:firstLine="720"/>
        <w:jc w:val="both"/>
      </w:pPr>
      <w:r w:rsidRPr="00F6744C">
        <w:t>-    формирование у учащихся личностных и общественно-зн</w:t>
      </w:r>
      <w:r w:rsidR="00F94DA2" w:rsidRPr="00F6744C">
        <w:t>ачимых мотивов выбора профессии,</w:t>
      </w:r>
    </w:p>
    <w:p w:rsidR="009258EF" w:rsidRPr="00F6744C" w:rsidRDefault="009258EF" w:rsidP="00F94DA2">
      <w:pPr>
        <w:pStyle w:val="p6"/>
        <w:spacing w:before="0" w:beforeAutospacing="0" w:after="0" w:afterAutospacing="0"/>
        <w:ind w:firstLine="720"/>
        <w:jc w:val="both"/>
      </w:pPr>
      <w:r w:rsidRPr="00F6744C">
        <w:t>-    определение склонностей, интересов и способностей учащихся к конкретному виду деятельности и возможностей реализации</w:t>
      </w:r>
      <w:r w:rsidR="00F94DA2" w:rsidRPr="00F6744C">
        <w:t>,</w:t>
      </w:r>
    </w:p>
    <w:p w:rsidR="009258EF" w:rsidRPr="00F6744C" w:rsidRDefault="009258EF" w:rsidP="00F94DA2">
      <w:pPr>
        <w:pStyle w:val="p6"/>
        <w:spacing w:before="0" w:beforeAutospacing="0" w:after="0" w:afterAutospacing="0"/>
        <w:ind w:firstLine="720"/>
        <w:jc w:val="both"/>
      </w:pPr>
      <w:proofErr w:type="gramStart"/>
      <w:r w:rsidRPr="00F6744C">
        <w:t>-    развитие значимых для профессиональной деятельности психофизиологических функций организма, профессионально важных качеств личности, общих (интеллектуальных, физических, творческих и др.) и специальных (математических, художественных и др.) способностей.</w:t>
      </w:r>
      <w:proofErr w:type="gramEnd"/>
    </w:p>
    <w:p w:rsidR="009258EF" w:rsidRPr="00F6744C" w:rsidRDefault="009258EF" w:rsidP="00F94DA2">
      <w:pPr>
        <w:pStyle w:val="p6"/>
        <w:spacing w:before="0" w:beforeAutospacing="0" w:after="0" w:afterAutospacing="0"/>
        <w:ind w:firstLine="720"/>
        <w:jc w:val="both"/>
      </w:pPr>
      <w:r w:rsidRPr="00F6744C">
        <w:t xml:space="preserve">-    создание условий для общекультурной и </w:t>
      </w:r>
      <w:proofErr w:type="spellStart"/>
      <w:r w:rsidRPr="00F6744C">
        <w:t>допрофессиональной</w:t>
      </w:r>
      <w:proofErr w:type="spellEnd"/>
      <w:r w:rsidRPr="00F6744C">
        <w:t xml:space="preserve"> подготовки школьников с учетом выявленных интересов, склонностей, способностей и социального запроса их родителей.</w:t>
      </w:r>
    </w:p>
    <w:p w:rsidR="009258EF" w:rsidRPr="00F6744C" w:rsidRDefault="009258EF" w:rsidP="00F94DA2">
      <w:pPr>
        <w:pStyle w:val="p6"/>
        <w:spacing w:before="0" w:beforeAutospacing="0" w:after="0" w:afterAutospacing="0"/>
        <w:ind w:firstLine="720"/>
        <w:jc w:val="both"/>
      </w:pPr>
      <w:r w:rsidRPr="00F6744C">
        <w:t xml:space="preserve">-    ознакомление учащихся с </w:t>
      </w:r>
      <w:proofErr w:type="spellStart"/>
      <w:r w:rsidRPr="00F6744C">
        <w:t>профессиограммами</w:t>
      </w:r>
      <w:proofErr w:type="spellEnd"/>
      <w:r w:rsidRPr="00F6744C">
        <w:t>, информация о ситуации на рынке труд</w:t>
      </w:r>
      <w:r w:rsidR="00F94DA2" w:rsidRPr="00F6744C">
        <w:t xml:space="preserve">а, об учебных заведениях города, региона, страны и </w:t>
      </w:r>
      <w:r w:rsidRPr="00F6744C">
        <w:t>других способах получения профессии.</w:t>
      </w:r>
    </w:p>
    <w:p w:rsidR="009258EF" w:rsidRPr="00F6744C" w:rsidRDefault="009258EF" w:rsidP="00F94DA2">
      <w:pPr>
        <w:pStyle w:val="p6"/>
        <w:spacing w:before="0" w:beforeAutospacing="0" w:after="0" w:afterAutospacing="0"/>
        <w:ind w:firstLine="720"/>
        <w:jc w:val="both"/>
      </w:pPr>
      <w:r w:rsidRPr="00F6744C">
        <w:t>-    пропаганда востребованных в обществе профессий.</w:t>
      </w:r>
    </w:p>
    <w:p w:rsidR="009258EF" w:rsidRPr="00F6744C" w:rsidRDefault="009258EF" w:rsidP="00F94DA2">
      <w:pPr>
        <w:pStyle w:val="p6"/>
        <w:spacing w:before="0" w:beforeAutospacing="0" w:after="0" w:afterAutospacing="0"/>
        <w:ind w:firstLine="720"/>
        <w:jc w:val="both"/>
      </w:pPr>
      <w:r w:rsidRPr="00F6744C">
        <w:t>-    оказание помощи учащимся при решении вопроса о выборе профессии.</w:t>
      </w:r>
    </w:p>
    <w:p w:rsidR="009258EF" w:rsidRPr="00F6744C" w:rsidRDefault="009258EF" w:rsidP="00F94DA2">
      <w:pPr>
        <w:pStyle w:val="p6"/>
        <w:spacing w:before="0" w:beforeAutospacing="0" w:after="0" w:afterAutospacing="0"/>
        <w:ind w:firstLine="720"/>
        <w:jc w:val="both"/>
      </w:pPr>
      <w:r w:rsidRPr="00F6744C">
        <w:t>-   организация совместной деятельности школ по сетевому взаимодействию, учреждений НПО, СПО, ВПО г. Ярославля и Ярославской области, предприятий, учреждений дополнительного образования по профориентации учащихся.</w:t>
      </w:r>
    </w:p>
    <w:p w:rsidR="009258EF" w:rsidRPr="00F6744C" w:rsidRDefault="009258EF" w:rsidP="00F94DA2">
      <w:pPr>
        <w:pStyle w:val="p6"/>
        <w:spacing w:before="0" w:beforeAutospacing="0" w:after="0" w:afterAutospacing="0"/>
        <w:ind w:firstLine="720"/>
        <w:jc w:val="both"/>
      </w:pPr>
      <w:r w:rsidRPr="00F6744C">
        <w:t xml:space="preserve">-   мониторинг </w:t>
      </w:r>
      <w:proofErr w:type="spellStart"/>
      <w:r w:rsidRPr="00F6744C">
        <w:t>профориентационной</w:t>
      </w:r>
      <w:proofErr w:type="spellEnd"/>
      <w:r w:rsidRPr="00F6744C">
        <w:t xml:space="preserve"> работы школы и профессионального самоопределения выпускников.</w:t>
      </w:r>
    </w:p>
    <w:p w:rsidR="00F94DA2" w:rsidRPr="00F6744C" w:rsidRDefault="009258EF" w:rsidP="00F94DA2">
      <w:pPr>
        <w:pStyle w:val="p5"/>
        <w:spacing w:before="0" w:beforeAutospacing="0" w:after="0" w:afterAutospacing="0"/>
        <w:ind w:firstLine="708"/>
        <w:jc w:val="both"/>
      </w:pPr>
      <w:r w:rsidRPr="00F6744C">
        <w:t>2.3</w:t>
      </w:r>
      <w:r w:rsidR="00F94DA2" w:rsidRPr="00F6744C">
        <w:t>.</w:t>
      </w:r>
      <w:r w:rsidRPr="00F6744C">
        <w:t xml:space="preserve"> Основные</w:t>
      </w:r>
      <w:r w:rsidRPr="00F6744C">
        <w:rPr>
          <w:rStyle w:val="s1"/>
          <w:b/>
          <w:bCs/>
        </w:rPr>
        <w:t> методы </w:t>
      </w:r>
      <w:r w:rsidRPr="00F6744C">
        <w:t>профессиональной ориентации:</w:t>
      </w:r>
    </w:p>
    <w:p w:rsidR="00F94DA2" w:rsidRPr="00F6744C" w:rsidRDefault="009258EF" w:rsidP="00F94DA2">
      <w:pPr>
        <w:pStyle w:val="p5"/>
        <w:numPr>
          <w:ilvl w:val="0"/>
          <w:numId w:val="1"/>
        </w:numPr>
        <w:spacing w:before="0" w:beforeAutospacing="0" w:after="0" w:afterAutospacing="0"/>
        <w:jc w:val="both"/>
      </w:pPr>
      <w:proofErr w:type="gramStart"/>
      <w:r w:rsidRPr="00F6744C">
        <w:t>информирование — индивидуальное, групповое, массовое, непосредственное (лекция, беседа), опосредованное (средствами массовой информации);</w:t>
      </w:r>
      <w:proofErr w:type="gramEnd"/>
    </w:p>
    <w:p w:rsidR="00F94DA2" w:rsidRPr="00F6744C" w:rsidRDefault="009258EF" w:rsidP="00F94DA2">
      <w:pPr>
        <w:pStyle w:val="p5"/>
        <w:numPr>
          <w:ilvl w:val="0"/>
          <w:numId w:val="1"/>
        </w:numPr>
        <w:spacing w:before="0" w:beforeAutospacing="0" w:after="0" w:afterAutospacing="0"/>
        <w:jc w:val="both"/>
      </w:pPr>
      <w:r w:rsidRPr="00F6744C">
        <w:t>психологическое консультирование;</w:t>
      </w:r>
    </w:p>
    <w:p w:rsidR="009258EF" w:rsidRPr="00F6744C" w:rsidRDefault="00F94DA2" w:rsidP="00F94DA2">
      <w:pPr>
        <w:pStyle w:val="p5"/>
        <w:numPr>
          <w:ilvl w:val="0"/>
          <w:numId w:val="1"/>
        </w:numPr>
        <w:spacing w:before="0" w:beforeAutospacing="0" w:after="0" w:afterAutospacing="0"/>
        <w:jc w:val="both"/>
      </w:pPr>
      <w:r w:rsidRPr="00F6744C">
        <w:t>различные педагогические методы.</w:t>
      </w:r>
    </w:p>
    <w:p w:rsidR="009258EF" w:rsidRPr="00F6744C" w:rsidRDefault="009258EF" w:rsidP="005662C3">
      <w:pPr>
        <w:pStyle w:val="p1"/>
        <w:spacing w:before="0" w:beforeAutospacing="0" w:after="0" w:afterAutospacing="0"/>
        <w:rPr>
          <w:rStyle w:val="s1"/>
          <w:b/>
          <w:bCs/>
        </w:rPr>
      </w:pPr>
    </w:p>
    <w:p w:rsidR="009258EF" w:rsidRPr="00F6744C" w:rsidRDefault="009258EF" w:rsidP="00F94DA2">
      <w:pPr>
        <w:pStyle w:val="p1"/>
        <w:spacing w:before="0" w:beforeAutospacing="0" w:after="0" w:afterAutospacing="0"/>
        <w:jc w:val="center"/>
      </w:pPr>
      <w:r w:rsidRPr="00F6744C">
        <w:rPr>
          <w:rStyle w:val="s1"/>
          <w:b/>
          <w:bCs/>
        </w:rPr>
        <w:t>3. Компетенции в области профессиональной ориентации</w:t>
      </w:r>
    </w:p>
    <w:p w:rsidR="009258EF" w:rsidRPr="00F6744C" w:rsidRDefault="009258EF" w:rsidP="00F94DA2">
      <w:pPr>
        <w:pStyle w:val="p5"/>
        <w:spacing w:before="0" w:beforeAutospacing="0" w:after="0" w:afterAutospacing="0"/>
        <w:ind w:firstLine="708"/>
        <w:jc w:val="both"/>
      </w:pPr>
      <w:r w:rsidRPr="00F6744C">
        <w:lastRenderedPageBreak/>
        <w:t>3.1</w:t>
      </w:r>
      <w:r w:rsidR="00F94DA2" w:rsidRPr="00F6744C">
        <w:t>.</w:t>
      </w:r>
      <w:r w:rsidRPr="00F6744C">
        <w:t xml:space="preserve"> Содействие </w:t>
      </w:r>
      <w:proofErr w:type="gramStart"/>
      <w:r w:rsidRPr="00F6744C">
        <w:t>в формировании у учащихся сознательного подхода к выбору профессии в соответствии с интересами</w:t>
      </w:r>
      <w:proofErr w:type="gramEnd"/>
      <w:r w:rsidRPr="00F6744C">
        <w:t>, состоянием здоровья и особенностями каждого учащегося, с учетом потребности региона в кадрах.</w:t>
      </w:r>
    </w:p>
    <w:p w:rsidR="009258EF" w:rsidRPr="00F6744C" w:rsidRDefault="009258EF" w:rsidP="00F94DA2">
      <w:pPr>
        <w:pStyle w:val="p5"/>
        <w:spacing w:before="0" w:beforeAutospacing="0" w:after="0" w:afterAutospacing="0"/>
        <w:ind w:firstLine="708"/>
        <w:jc w:val="both"/>
      </w:pPr>
      <w:r w:rsidRPr="00F6744C">
        <w:t>3.2</w:t>
      </w:r>
      <w:r w:rsidR="00F94DA2" w:rsidRPr="00F6744C">
        <w:t>.</w:t>
      </w:r>
      <w:r w:rsidRPr="00F6744C">
        <w:t xml:space="preserve"> Привлечение учащихся во </w:t>
      </w:r>
      <w:proofErr w:type="spellStart"/>
      <w:r w:rsidRPr="00F6744C">
        <w:t>внеучебное</w:t>
      </w:r>
      <w:proofErr w:type="spellEnd"/>
      <w:r w:rsidRPr="00F6744C">
        <w:t xml:space="preserve"> время к техническому и художественному творчеству, повышение его роли в выборе профессии.</w:t>
      </w:r>
    </w:p>
    <w:p w:rsidR="009258EF" w:rsidRPr="00F6744C" w:rsidRDefault="009258EF" w:rsidP="00F94DA2">
      <w:pPr>
        <w:pStyle w:val="p5"/>
        <w:spacing w:before="0" w:beforeAutospacing="0" w:after="0" w:afterAutospacing="0"/>
        <w:ind w:firstLine="708"/>
        <w:jc w:val="both"/>
      </w:pPr>
      <w:r w:rsidRPr="00F6744C">
        <w:t>3.3</w:t>
      </w:r>
      <w:r w:rsidR="00F94DA2" w:rsidRPr="00F6744C">
        <w:t>.</w:t>
      </w:r>
      <w:r w:rsidRPr="00F6744C">
        <w:t xml:space="preserve"> Организация профессионального просвещения и консультирования учащихся, формирование у них профессиональных намерений на основе комплексного изучения личности с учетом их индивидуальных психофизиологических особенностей, состояния здоровья, а также потребностей региона в кадрах.</w:t>
      </w:r>
    </w:p>
    <w:p w:rsidR="009258EF" w:rsidRPr="00F6744C" w:rsidRDefault="009258EF" w:rsidP="00F94DA2">
      <w:pPr>
        <w:pStyle w:val="p5"/>
        <w:spacing w:before="0" w:beforeAutospacing="0" w:after="0" w:afterAutospacing="0"/>
        <w:ind w:firstLine="708"/>
        <w:jc w:val="both"/>
      </w:pPr>
      <w:r w:rsidRPr="00F6744C">
        <w:t>3.4</w:t>
      </w:r>
      <w:r w:rsidR="00F94DA2" w:rsidRPr="00F6744C">
        <w:t>.</w:t>
      </w:r>
      <w:r w:rsidRPr="00F6744C">
        <w:t xml:space="preserve"> Организация дифференцированного обучения учащихся для более полного раскрытия их индивидуальных интересов, способностей и склонностей;</w:t>
      </w:r>
    </w:p>
    <w:p w:rsidR="009258EF" w:rsidRPr="00F6744C" w:rsidRDefault="009258EF" w:rsidP="00F94DA2">
      <w:pPr>
        <w:pStyle w:val="p5"/>
        <w:spacing w:before="0" w:beforeAutospacing="0" w:after="0" w:afterAutospacing="0"/>
        <w:ind w:firstLine="708"/>
        <w:jc w:val="both"/>
      </w:pPr>
      <w:r w:rsidRPr="00F6744C">
        <w:t>3.5</w:t>
      </w:r>
      <w:r w:rsidR="00F94DA2" w:rsidRPr="00F6744C">
        <w:t>.</w:t>
      </w:r>
      <w:r w:rsidRPr="00F6744C">
        <w:t xml:space="preserve"> Использование возможностей </w:t>
      </w:r>
      <w:r w:rsidR="00F94DA2" w:rsidRPr="00F6744C">
        <w:t>педагогов-психологов</w:t>
      </w:r>
      <w:r w:rsidRPr="00F6744C">
        <w:t xml:space="preserve"> для организации и проведения </w:t>
      </w:r>
      <w:proofErr w:type="spellStart"/>
      <w:r w:rsidRPr="00F6744C">
        <w:t>профориентационной</w:t>
      </w:r>
      <w:proofErr w:type="spellEnd"/>
      <w:r w:rsidRPr="00F6744C">
        <w:t xml:space="preserve"> работы.</w:t>
      </w:r>
    </w:p>
    <w:p w:rsidR="00F94DA2" w:rsidRPr="00F6744C" w:rsidRDefault="00F94DA2" w:rsidP="00F94DA2">
      <w:pPr>
        <w:pStyle w:val="p1"/>
        <w:spacing w:before="0" w:beforeAutospacing="0" w:after="0" w:afterAutospacing="0"/>
        <w:jc w:val="center"/>
        <w:rPr>
          <w:rStyle w:val="s1"/>
          <w:b/>
          <w:bCs/>
        </w:rPr>
      </w:pPr>
    </w:p>
    <w:p w:rsidR="009258EF" w:rsidRPr="00F6744C" w:rsidRDefault="001D0902" w:rsidP="00F94DA2">
      <w:pPr>
        <w:pStyle w:val="p1"/>
        <w:spacing w:before="0" w:beforeAutospacing="0" w:after="0" w:afterAutospacing="0"/>
        <w:jc w:val="center"/>
      </w:pPr>
      <w:r w:rsidRPr="00F6744C">
        <w:rPr>
          <w:rStyle w:val="s1"/>
          <w:b/>
          <w:bCs/>
        </w:rPr>
        <w:t>4. Организация</w:t>
      </w:r>
      <w:r w:rsidR="009258EF" w:rsidRPr="00F6744C">
        <w:rPr>
          <w:rStyle w:val="s1"/>
          <w:b/>
          <w:bCs/>
        </w:rPr>
        <w:t xml:space="preserve"> работы по профессиональной ориентации</w:t>
      </w:r>
    </w:p>
    <w:p w:rsidR="009258EF" w:rsidRPr="00F6744C" w:rsidRDefault="009258EF" w:rsidP="00F94DA2">
      <w:pPr>
        <w:pStyle w:val="p5"/>
        <w:spacing w:before="0" w:beforeAutospacing="0" w:after="0" w:afterAutospacing="0"/>
        <w:ind w:firstLine="708"/>
        <w:jc w:val="both"/>
      </w:pPr>
      <w:r w:rsidRPr="00F6744C">
        <w:t>4.1. Важнейшими </w:t>
      </w:r>
      <w:r w:rsidRPr="00F6744C">
        <w:rPr>
          <w:rStyle w:val="s1"/>
          <w:b/>
          <w:bCs/>
        </w:rPr>
        <w:t>направлениями</w:t>
      </w:r>
      <w:r w:rsidRPr="00F6744C">
        <w:t> профессиональной ориентации являются:</w:t>
      </w:r>
    </w:p>
    <w:p w:rsidR="009258EF" w:rsidRPr="00F6744C" w:rsidRDefault="009258EF" w:rsidP="00F94DA2">
      <w:pPr>
        <w:pStyle w:val="p5"/>
        <w:spacing w:before="0" w:beforeAutospacing="0" w:after="0" w:afterAutospacing="0"/>
        <w:ind w:firstLine="708"/>
        <w:jc w:val="both"/>
      </w:pPr>
      <w:r w:rsidRPr="00F6744C">
        <w:rPr>
          <w:rStyle w:val="s2"/>
          <w:i/>
          <w:iCs/>
        </w:rPr>
        <w:t>профессиональная информация -</w:t>
      </w:r>
      <w:r w:rsidRPr="00F6744C">
        <w:t xml:space="preserve"> ознакомление учащихся с современными видами производства, состоянием рынка труда, потребностями хозяйственного комплекса в квалифицированных кадрах, содержанием и перспективами развития рынка профессий, формами и условиями их освоения, требованиями, предъявляемыми профессиями к человеку, возможностями профессионально-квалификационного роста и самосовершенствования в процессе </w:t>
      </w:r>
      <w:proofErr w:type="gramStart"/>
      <w:r w:rsidRPr="00F6744C">
        <w:t>трудовой</w:t>
      </w:r>
      <w:proofErr w:type="gramEnd"/>
      <w:r w:rsidRPr="00F6744C">
        <w:t xml:space="preserve"> деятельности;</w:t>
      </w:r>
    </w:p>
    <w:p w:rsidR="009258EF" w:rsidRPr="00F6744C" w:rsidRDefault="009258EF" w:rsidP="00F94DA2">
      <w:pPr>
        <w:pStyle w:val="p5"/>
        <w:spacing w:before="0" w:beforeAutospacing="0" w:after="0" w:afterAutospacing="0"/>
        <w:ind w:firstLine="708"/>
        <w:jc w:val="both"/>
      </w:pPr>
      <w:r w:rsidRPr="00F6744C">
        <w:rPr>
          <w:rStyle w:val="s2"/>
          <w:i/>
          <w:iCs/>
        </w:rPr>
        <w:t>профессиональная консультация -</w:t>
      </w:r>
      <w:r w:rsidRPr="00F6744C">
        <w:t> оказание помощи учащимся в профессиональном самоопределении с целью принятия осознанного решения о выборе профессионального пути с учетом его психологических особенностей и возможностей, а также потребностей общества;</w:t>
      </w:r>
    </w:p>
    <w:p w:rsidR="009258EF" w:rsidRPr="00F6744C" w:rsidRDefault="009258EF" w:rsidP="00F94DA2">
      <w:pPr>
        <w:pStyle w:val="p5"/>
        <w:spacing w:before="0" w:beforeAutospacing="0" w:after="0" w:afterAutospacing="0"/>
        <w:ind w:firstLine="708"/>
        <w:jc w:val="both"/>
      </w:pPr>
      <w:r w:rsidRPr="00F6744C">
        <w:rPr>
          <w:rStyle w:val="s2"/>
          <w:i/>
          <w:iCs/>
        </w:rPr>
        <w:t>профессиональный подбор -</w:t>
      </w:r>
      <w:r w:rsidRPr="00F6744C">
        <w:t> предоставление рекомендаций учащемуся о возможных направлениях профессиональной деятельности, наиболее соответствующих его психологическим, психофизиологическим, физиологическим особенностям, на основе результатов психологической, психофизиологической и медицинской диагностики;</w:t>
      </w:r>
    </w:p>
    <w:p w:rsidR="009258EF" w:rsidRPr="00F6744C" w:rsidRDefault="009258EF" w:rsidP="00F94DA2">
      <w:pPr>
        <w:pStyle w:val="p5"/>
        <w:spacing w:before="0" w:beforeAutospacing="0" w:after="0" w:afterAutospacing="0"/>
        <w:ind w:firstLine="708"/>
        <w:jc w:val="both"/>
      </w:pPr>
      <w:r w:rsidRPr="00F6744C">
        <w:rPr>
          <w:rStyle w:val="s2"/>
          <w:i/>
          <w:iCs/>
        </w:rPr>
        <w:t>профессиональный отбор –</w:t>
      </w:r>
      <w:r w:rsidRPr="00F6744C">
        <w:t> изучение предпочтений учащихся 9 и 11 классов.</w:t>
      </w:r>
    </w:p>
    <w:p w:rsidR="009258EF" w:rsidRPr="00F6744C" w:rsidRDefault="009258EF" w:rsidP="00F94DA2">
      <w:pPr>
        <w:pStyle w:val="p5"/>
        <w:spacing w:before="0" w:beforeAutospacing="0" w:after="0" w:afterAutospacing="0"/>
        <w:ind w:firstLine="708"/>
        <w:jc w:val="both"/>
      </w:pPr>
      <w:r w:rsidRPr="00F6744C">
        <w:t>4.2</w:t>
      </w:r>
      <w:r w:rsidR="00F94DA2" w:rsidRPr="00F6744C">
        <w:t>.</w:t>
      </w:r>
      <w:r w:rsidRPr="00F6744C">
        <w:t xml:space="preserve"> Основные мероприятия по </w:t>
      </w:r>
      <w:proofErr w:type="spellStart"/>
      <w:r w:rsidRPr="00F6744C">
        <w:t>профориентационной</w:t>
      </w:r>
      <w:proofErr w:type="spellEnd"/>
      <w:r w:rsidRPr="00F6744C">
        <w:t xml:space="preserve"> работе:</w:t>
      </w:r>
    </w:p>
    <w:p w:rsidR="00F94DA2" w:rsidRPr="00F6744C" w:rsidRDefault="009258EF" w:rsidP="00F94DA2">
      <w:pPr>
        <w:pStyle w:val="p7"/>
        <w:numPr>
          <w:ilvl w:val="0"/>
          <w:numId w:val="2"/>
        </w:numPr>
        <w:spacing w:before="0" w:beforeAutospacing="0" w:after="0" w:afterAutospacing="0"/>
        <w:jc w:val="both"/>
      </w:pPr>
      <w:r w:rsidRPr="00F6744C">
        <w:t xml:space="preserve">координация деятельности </w:t>
      </w:r>
      <w:proofErr w:type="gramStart"/>
      <w:r w:rsidRPr="00F6744C">
        <w:t>ответственного</w:t>
      </w:r>
      <w:proofErr w:type="gramEnd"/>
      <w:r w:rsidRPr="00F6744C">
        <w:t xml:space="preserve"> за профориентацию учащихся;</w:t>
      </w:r>
    </w:p>
    <w:p w:rsidR="00F94DA2" w:rsidRPr="00F6744C" w:rsidRDefault="009258EF" w:rsidP="00F94DA2">
      <w:pPr>
        <w:pStyle w:val="p7"/>
        <w:numPr>
          <w:ilvl w:val="0"/>
          <w:numId w:val="2"/>
        </w:numPr>
        <w:spacing w:before="0" w:beforeAutospacing="0" w:after="0" w:afterAutospacing="0"/>
        <w:jc w:val="both"/>
      </w:pPr>
      <w:r w:rsidRPr="00F6744C">
        <w:t>проведение консультаций с учащимися по выбору направления, наиболее соответствующей их способностям, склонностям и подготовке;</w:t>
      </w:r>
    </w:p>
    <w:p w:rsidR="00F94DA2" w:rsidRPr="00F6744C" w:rsidRDefault="009258EF" w:rsidP="00F94DA2">
      <w:pPr>
        <w:pStyle w:val="p7"/>
        <w:numPr>
          <w:ilvl w:val="0"/>
          <w:numId w:val="2"/>
        </w:numPr>
        <w:spacing w:before="0" w:beforeAutospacing="0" w:after="0" w:afterAutospacing="0"/>
        <w:jc w:val="both"/>
      </w:pPr>
      <w:r w:rsidRPr="00F6744C">
        <w:t>участие в подготовке к изданию и распространению информационных и учебно-методических материалов для учащихся;</w:t>
      </w:r>
    </w:p>
    <w:p w:rsidR="00F94DA2" w:rsidRPr="00F6744C" w:rsidRDefault="009258EF" w:rsidP="00F94DA2">
      <w:pPr>
        <w:pStyle w:val="p7"/>
        <w:numPr>
          <w:ilvl w:val="0"/>
          <w:numId w:val="2"/>
        </w:numPr>
        <w:spacing w:before="0" w:beforeAutospacing="0" w:after="0" w:afterAutospacing="0"/>
        <w:jc w:val="both"/>
      </w:pPr>
      <w:r w:rsidRPr="00F6744C">
        <w:t xml:space="preserve">проведение </w:t>
      </w:r>
      <w:proofErr w:type="spellStart"/>
      <w:r w:rsidRPr="00F6744C">
        <w:t>профориентационной</w:t>
      </w:r>
      <w:proofErr w:type="spellEnd"/>
      <w:r w:rsidRPr="00F6744C">
        <w:t xml:space="preserve"> работы среди учащихся, направленной на приобретение перспективных, общественно значимых специальностей, </w:t>
      </w:r>
      <w:r w:rsidR="00F94DA2" w:rsidRPr="00F6744C">
        <w:t xml:space="preserve"> установление связи со </w:t>
      </w:r>
      <w:proofErr w:type="gramStart"/>
      <w:r w:rsidR="00F94DA2" w:rsidRPr="00F6744C">
        <w:t>средними</w:t>
      </w:r>
      <w:proofErr w:type="gramEnd"/>
      <w:r w:rsidR="00F94DA2" w:rsidRPr="00F6744C">
        <w:t xml:space="preserve"> </w:t>
      </w:r>
    </w:p>
    <w:p w:rsidR="00F94DA2" w:rsidRPr="00F6744C" w:rsidRDefault="009258EF" w:rsidP="00F94DA2">
      <w:pPr>
        <w:pStyle w:val="p7"/>
        <w:numPr>
          <w:ilvl w:val="0"/>
          <w:numId w:val="2"/>
        </w:numPr>
        <w:spacing w:before="0" w:beforeAutospacing="0" w:after="0" w:afterAutospacing="0"/>
        <w:jc w:val="both"/>
      </w:pPr>
      <w:r w:rsidRPr="00F6744C">
        <w:t>профессиональными учебными заведениями и организация обучения выпускников;</w:t>
      </w:r>
    </w:p>
    <w:p w:rsidR="009258EF" w:rsidRPr="00F6744C" w:rsidRDefault="009258EF" w:rsidP="00F94DA2">
      <w:pPr>
        <w:pStyle w:val="p7"/>
        <w:numPr>
          <w:ilvl w:val="0"/>
          <w:numId w:val="2"/>
        </w:numPr>
        <w:spacing w:before="0" w:beforeAutospacing="0" w:after="0" w:afterAutospacing="0"/>
        <w:jc w:val="both"/>
      </w:pPr>
      <w:r w:rsidRPr="00F6744C">
        <w:t>организация и проведение встреч учащихся с представителями профессий, пользующихся спросом на рынке труда.</w:t>
      </w:r>
    </w:p>
    <w:p w:rsidR="00F94DA2" w:rsidRPr="00F6744C" w:rsidRDefault="009258EF" w:rsidP="00F94DA2">
      <w:pPr>
        <w:pStyle w:val="p5"/>
        <w:spacing w:before="0" w:beforeAutospacing="0" w:after="0" w:afterAutospacing="0"/>
        <w:ind w:firstLine="708"/>
        <w:jc w:val="both"/>
      </w:pPr>
      <w:r w:rsidRPr="00F6744C">
        <w:t>4.3</w:t>
      </w:r>
      <w:r w:rsidR="00F94DA2" w:rsidRPr="00F6744C">
        <w:t>.</w:t>
      </w:r>
      <w:r w:rsidRPr="00F6744C">
        <w:t> </w:t>
      </w:r>
      <w:r w:rsidRPr="00F6744C">
        <w:rPr>
          <w:rStyle w:val="s1"/>
          <w:b/>
          <w:bCs/>
        </w:rPr>
        <w:t xml:space="preserve">Работа с </w:t>
      </w:r>
      <w:proofErr w:type="gramStart"/>
      <w:r w:rsidR="005662C3">
        <w:rPr>
          <w:rStyle w:val="s1"/>
          <w:b/>
          <w:bCs/>
        </w:rPr>
        <w:t>об</w:t>
      </w:r>
      <w:r w:rsidRPr="00F6744C">
        <w:rPr>
          <w:rStyle w:val="s1"/>
          <w:b/>
          <w:bCs/>
        </w:rPr>
        <w:t>уча</w:t>
      </w:r>
      <w:r w:rsidR="005662C3">
        <w:rPr>
          <w:rStyle w:val="s1"/>
          <w:b/>
          <w:bCs/>
        </w:rPr>
        <w:t>ю</w:t>
      </w:r>
      <w:r w:rsidRPr="00F6744C">
        <w:rPr>
          <w:rStyle w:val="s1"/>
          <w:b/>
          <w:bCs/>
        </w:rPr>
        <w:t>щимися</w:t>
      </w:r>
      <w:proofErr w:type="gramEnd"/>
      <w:r w:rsidRPr="00F6744C">
        <w:t> в школе по профессиональному самоопределению:</w:t>
      </w:r>
    </w:p>
    <w:p w:rsidR="00F94DA2" w:rsidRPr="00F6744C" w:rsidRDefault="009258EF" w:rsidP="00F94DA2">
      <w:pPr>
        <w:pStyle w:val="p5"/>
        <w:numPr>
          <w:ilvl w:val="0"/>
          <w:numId w:val="4"/>
        </w:numPr>
        <w:spacing w:before="0" w:beforeAutospacing="0" w:after="0" w:afterAutospacing="0"/>
        <w:jc w:val="both"/>
      </w:pPr>
      <w:r w:rsidRPr="00F6744C">
        <w:t>организация и проведение тематических экскурсий;</w:t>
      </w:r>
    </w:p>
    <w:p w:rsidR="009258EF" w:rsidRPr="00F6744C" w:rsidRDefault="009258EF" w:rsidP="005662C3">
      <w:pPr>
        <w:pStyle w:val="p5"/>
        <w:numPr>
          <w:ilvl w:val="0"/>
          <w:numId w:val="4"/>
        </w:numPr>
        <w:spacing w:before="0" w:beforeAutospacing="0" w:after="0" w:afterAutospacing="0"/>
        <w:jc w:val="both"/>
      </w:pPr>
      <w:r w:rsidRPr="00F6744C">
        <w:t xml:space="preserve">проведение анкетирования учащихся по их самоопределению </w:t>
      </w:r>
      <w:proofErr w:type="gramStart"/>
      <w:r w:rsidRPr="00F6744C">
        <w:t>в</w:t>
      </w:r>
      <w:proofErr w:type="gramEnd"/>
      <w:r w:rsidRPr="00F6744C">
        <w:t xml:space="preserve"> професси</w:t>
      </w:r>
      <w:r w:rsidR="005662C3">
        <w:t>й</w:t>
      </w:r>
    </w:p>
    <w:p w:rsidR="009258EF" w:rsidRPr="00F6744C" w:rsidRDefault="009258EF" w:rsidP="001D0902">
      <w:pPr>
        <w:pStyle w:val="p5"/>
        <w:spacing w:before="0" w:beforeAutospacing="0" w:after="0" w:afterAutospacing="0"/>
        <w:ind w:firstLine="708"/>
        <w:jc w:val="both"/>
      </w:pPr>
      <w:r w:rsidRPr="00F6744C">
        <w:t>4.4</w:t>
      </w:r>
      <w:r w:rsidR="001D0902" w:rsidRPr="00F6744C">
        <w:t>.</w:t>
      </w:r>
      <w:r w:rsidRPr="00F6744C">
        <w:t> </w:t>
      </w:r>
      <w:r w:rsidRPr="00F6744C">
        <w:rPr>
          <w:rStyle w:val="s1"/>
          <w:b/>
          <w:bCs/>
        </w:rPr>
        <w:t>Работа с классными руководителями</w:t>
      </w:r>
      <w:r w:rsidRPr="00F6744C">
        <w:t> в школе по профессиональному самоопределению учащихся:</w:t>
      </w:r>
    </w:p>
    <w:p w:rsidR="009258EF" w:rsidRPr="00F6744C" w:rsidRDefault="009258EF" w:rsidP="00F94DA2">
      <w:pPr>
        <w:pStyle w:val="p7"/>
        <w:spacing w:before="0" w:beforeAutospacing="0" w:after="0" w:afterAutospacing="0"/>
        <w:ind w:hanging="360"/>
        <w:jc w:val="both"/>
      </w:pPr>
      <w:r w:rsidRPr="00F6744C">
        <w:t>        взаимодействие с классными руководителями по выявлению способностей, склонностей, уровня обучения учащихся;</w:t>
      </w:r>
    </w:p>
    <w:p w:rsidR="009258EF" w:rsidRPr="00F6744C" w:rsidRDefault="009258EF" w:rsidP="00F94DA2">
      <w:pPr>
        <w:pStyle w:val="p7"/>
        <w:spacing w:before="0" w:beforeAutospacing="0" w:after="0" w:afterAutospacing="0"/>
        <w:ind w:hanging="360"/>
        <w:jc w:val="both"/>
      </w:pPr>
      <w:r w:rsidRPr="00F6744C">
        <w:t xml:space="preserve">        изучение склонностей, интересов в процессе вовлечения учащихся в разнообразные виды </w:t>
      </w:r>
      <w:proofErr w:type="gramStart"/>
      <w:r w:rsidRPr="00F6744C">
        <w:t>внеклассной</w:t>
      </w:r>
      <w:proofErr w:type="gramEnd"/>
      <w:r w:rsidRPr="00F6744C">
        <w:t xml:space="preserve"> деятельности;</w:t>
      </w:r>
    </w:p>
    <w:p w:rsidR="009258EF" w:rsidRPr="00F6744C" w:rsidRDefault="009258EF" w:rsidP="00F94DA2">
      <w:pPr>
        <w:pStyle w:val="p7"/>
        <w:spacing w:before="0" w:beforeAutospacing="0" w:after="0" w:afterAutospacing="0"/>
        <w:ind w:hanging="360"/>
        <w:jc w:val="both"/>
      </w:pPr>
      <w:r w:rsidRPr="00F6744C">
        <w:t>        анкетирование о профессиональном обучении.</w:t>
      </w:r>
    </w:p>
    <w:p w:rsidR="009258EF" w:rsidRPr="00F6744C" w:rsidRDefault="009258EF" w:rsidP="001D0902">
      <w:pPr>
        <w:pStyle w:val="p5"/>
        <w:spacing w:before="0" w:beforeAutospacing="0" w:after="0" w:afterAutospacing="0"/>
        <w:ind w:firstLine="708"/>
        <w:jc w:val="both"/>
      </w:pPr>
      <w:r w:rsidRPr="00F6744C">
        <w:t>4.5</w:t>
      </w:r>
      <w:r w:rsidR="001D0902" w:rsidRPr="00F6744C">
        <w:t>.</w:t>
      </w:r>
      <w:r w:rsidRPr="00F6744C">
        <w:t> </w:t>
      </w:r>
      <w:r w:rsidRPr="00F6744C">
        <w:rPr>
          <w:rStyle w:val="s1"/>
          <w:b/>
          <w:bCs/>
        </w:rPr>
        <w:t>Работа с родителями</w:t>
      </w:r>
      <w:r w:rsidRPr="00F6744C">
        <w:t> учащихся по профессиональному самоопределению детей:</w:t>
      </w:r>
    </w:p>
    <w:p w:rsidR="009258EF" w:rsidRPr="00F6744C" w:rsidRDefault="009258EF" w:rsidP="00F94DA2">
      <w:pPr>
        <w:pStyle w:val="p7"/>
        <w:spacing w:before="0" w:beforeAutospacing="0" w:after="0" w:afterAutospacing="0"/>
        <w:ind w:hanging="360"/>
        <w:jc w:val="both"/>
      </w:pPr>
      <w:r w:rsidRPr="00F6744C">
        <w:t>        участие в родительских собраниях;</w:t>
      </w:r>
    </w:p>
    <w:p w:rsidR="009258EF" w:rsidRPr="00F6744C" w:rsidRDefault="009258EF" w:rsidP="00F94DA2">
      <w:pPr>
        <w:pStyle w:val="p7"/>
        <w:spacing w:before="0" w:beforeAutospacing="0" w:after="0" w:afterAutospacing="0"/>
        <w:ind w:hanging="360"/>
        <w:jc w:val="both"/>
      </w:pPr>
      <w:r w:rsidRPr="00F6744C">
        <w:t>        информирование родителей учащихся о специальностях (профессиях);</w:t>
      </w:r>
    </w:p>
    <w:p w:rsidR="009258EF" w:rsidRPr="00F6744C" w:rsidRDefault="009258EF" w:rsidP="00F94DA2">
      <w:pPr>
        <w:pStyle w:val="p7"/>
        <w:spacing w:before="0" w:beforeAutospacing="0" w:after="0" w:afterAutospacing="0"/>
        <w:ind w:hanging="360"/>
        <w:jc w:val="both"/>
      </w:pPr>
      <w:r w:rsidRPr="00F6744C">
        <w:lastRenderedPageBreak/>
        <w:t>        участие в коррекции профессиональной направленности учащихся;</w:t>
      </w:r>
    </w:p>
    <w:p w:rsidR="009258EF" w:rsidRPr="00F6744C" w:rsidRDefault="009258EF" w:rsidP="00F94DA2">
      <w:pPr>
        <w:pStyle w:val="p7"/>
        <w:spacing w:before="0" w:beforeAutospacing="0" w:after="0" w:afterAutospacing="0"/>
        <w:ind w:hanging="360"/>
        <w:jc w:val="both"/>
      </w:pPr>
      <w:r w:rsidRPr="00F6744C">
        <w:t>        информирование о правилах приема, перспективах развития рынка труда;</w:t>
      </w:r>
    </w:p>
    <w:p w:rsidR="009258EF" w:rsidRPr="00F6744C" w:rsidRDefault="009258EF" w:rsidP="00F94DA2">
      <w:pPr>
        <w:pStyle w:val="p7"/>
        <w:spacing w:before="0" w:beforeAutospacing="0" w:after="0" w:afterAutospacing="0"/>
        <w:ind w:hanging="360"/>
        <w:jc w:val="both"/>
      </w:pPr>
      <w:r w:rsidRPr="00F6744C">
        <w:t>        разъяснение роли родителей в профессиональной ориентации учащихся – выборе профессии;</w:t>
      </w:r>
    </w:p>
    <w:p w:rsidR="009258EF" w:rsidRPr="00F6744C" w:rsidRDefault="009258EF" w:rsidP="00F94DA2">
      <w:pPr>
        <w:pStyle w:val="p7"/>
        <w:spacing w:before="0" w:beforeAutospacing="0" w:after="0" w:afterAutospacing="0"/>
        <w:ind w:hanging="360"/>
        <w:jc w:val="both"/>
      </w:pPr>
      <w:r w:rsidRPr="00F6744C">
        <w:t>        классные часы – с участием родителей, представляющих ту или иную профессию;</w:t>
      </w:r>
    </w:p>
    <w:p w:rsidR="009258EF" w:rsidRPr="00F6744C" w:rsidRDefault="009258EF" w:rsidP="00F94DA2">
      <w:pPr>
        <w:pStyle w:val="p7"/>
        <w:spacing w:before="0" w:beforeAutospacing="0" w:after="0" w:afterAutospacing="0"/>
        <w:ind w:hanging="360"/>
        <w:jc w:val="both"/>
      </w:pPr>
      <w:r w:rsidRPr="00F6744C">
        <w:t>        встречи учащихся и родителей с выпускниками - студентами различных вызов</w:t>
      </w:r>
    </w:p>
    <w:p w:rsidR="009258EF" w:rsidRPr="00F6744C" w:rsidRDefault="009258EF" w:rsidP="001D0902">
      <w:pPr>
        <w:pStyle w:val="p5"/>
        <w:spacing w:before="0" w:beforeAutospacing="0" w:after="0" w:afterAutospacing="0"/>
        <w:ind w:firstLine="708"/>
        <w:jc w:val="both"/>
      </w:pPr>
      <w:r w:rsidRPr="00F6744C">
        <w:t>4.6</w:t>
      </w:r>
      <w:r w:rsidR="001D0902" w:rsidRPr="00F6744C">
        <w:t>.</w:t>
      </w:r>
      <w:r w:rsidRPr="00F6744C">
        <w:t> </w:t>
      </w:r>
      <w:r w:rsidRPr="00F6744C">
        <w:rPr>
          <w:rStyle w:val="s1"/>
          <w:b/>
          <w:bCs/>
        </w:rPr>
        <w:t>Организационно-массовые формы</w:t>
      </w:r>
      <w:r w:rsidRPr="00F6744C">
        <w:t> </w:t>
      </w:r>
      <w:proofErr w:type="spellStart"/>
      <w:r w:rsidRPr="00F6744C">
        <w:t>профориентационной</w:t>
      </w:r>
      <w:proofErr w:type="spellEnd"/>
      <w:r w:rsidRPr="00F6744C">
        <w:t xml:space="preserve"> работы:</w:t>
      </w:r>
    </w:p>
    <w:p w:rsidR="009258EF" w:rsidRPr="00F6744C" w:rsidRDefault="009258EF" w:rsidP="00F94DA2">
      <w:pPr>
        <w:pStyle w:val="p7"/>
        <w:spacing w:before="0" w:beforeAutospacing="0" w:after="0" w:afterAutospacing="0"/>
        <w:ind w:hanging="360"/>
        <w:jc w:val="both"/>
      </w:pPr>
      <w:r w:rsidRPr="00F6744C">
        <w:t>        психолого-педагогические тренинги профессионального самоопределения учащихся;</w:t>
      </w:r>
    </w:p>
    <w:p w:rsidR="009258EF" w:rsidRPr="00F6744C" w:rsidRDefault="009258EF" w:rsidP="00F94DA2">
      <w:pPr>
        <w:pStyle w:val="p7"/>
        <w:spacing w:before="0" w:beforeAutospacing="0" w:after="0" w:afterAutospacing="0"/>
        <w:ind w:hanging="360"/>
        <w:jc w:val="both"/>
      </w:pPr>
      <w:r w:rsidRPr="00F6744C">
        <w:t>        лекции по профориентации.</w:t>
      </w:r>
    </w:p>
    <w:p w:rsidR="009258EF" w:rsidRPr="00F6744C" w:rsidRDefault="009258EF" w:rsidP="001D0902">
      <w:pPr>
        <w:pStyle w:val="p5"/>
        <w:spacing w:before="0" w:beforeAutospacing="0" w:after="0" w:afterAutospacing="0"/>
        <w:ind w:firstLine="708"/>
        <w:jc w:val="both"/>
      </w:pPr>
      <w:r w:rsidRPr="00F6744C">
        <w:t>4.7</w:t>
      </w:r>
      <w:r w:rsidR="001D0902" w:rsidRPr="00F6744C">
        <w:t>.</w:t>
      </w:r>
      <w:r w:rsidRPr="00F6744C">
        <w:t> </w:t>
      </w:r>
      <w:r w:rsidRPr="00F6744C">
        <w:rPr>
          <w:rStyle w:val="s1"/>
          <w:b/>
          <w:bCs/>
        </w:rPr>
        <w:t>Методическая работа:</w:t>
      </w:r>
    </w:p>
    <w:p w:rsidR="009258EF" w:rsidRPr="00F6744C" w:rsidRDefault="009258EF" w:rsidP="00F94DA2">
      <w:pPr>
        <w:pStyle w:val="p7"/>
        <w:spacing w:before="0" w:beforeAutospacing="0" w:after="0" w:afterAutospacing="0"/>
        <w:ind w:hanging="360"/>
        <w:jc w:val="both"/>
      </w:pPr>
      <w:r w:rsidRPr="00F6744C">
        <w:t>        разработка и апробация методик профессионального самоопределения;</w:t>
      </w:r>
    </w:p>
    <w:p w:rsidR="009258EF" w:rsidRPr="00F6744C" w:rsidRDefault="009258EF" w:rsidP="00F94DA2">
      <w:pPr>
        <w:pStyle w:val="p7"/>
        <w:spacing w:before="0" w:beforeAutospacing="0" w:after="0" w:afterAutospacing="0"/>
        <w:ind w:hanging="360"/>
        <w:jc w:val="both"/>
      </w:pPr>
      <w:r w:rsidRPr="00F6744C">
        <w:t>        профессиональное ориентирование учащихся через включение в научно-исследовательскую деятельность.</w:t>
      </w:r>
    </w:p>
    <w:p w:rsidR="009258EF" w:rsidRPr="00F6744C" w:rsidRDefault="009258EF" w:rsidP="001D0902">
      <w:pPr>
        <w:pStyle w:val="p5"/>
        <w:spacing w:before="0" w:beforeAutospacing="0" w:after="0" w:afterAutospacing="0"/>
        <w:ind w:firstLine="708"/>
        <w:jc w:val="both"/>
      </w:pPr>
      <w:r w:rsidRPr="00F6744C">
        <w:t>4.8</w:t>
      </w:r>
      <w:r w:rsidR="001D0902" w:rsidRPr="00F6744C">
        <w:t>.</w:t>
      </w:r>
      <w:r w:rsidRPr="00F6744C">
        <w:t> </w:t>
      </w:r>
      <w:proofErr w:type="spellStart"/>
      <w:r w:rsidRPr="00F6744C">
        <w:rPr>
          <w:rStyle w:val="s1"/>
          <w:b/>
          <w:bCs/>
        </w:rPr>
        <w:t>Профориентационные</w:t>
      </w:r>
      <w:proofErr w:type="spellEnd"/>
      <w:r w:rsidRPr="00F6744C">
        <w:rPr>
          <w:rStyle w:val="s1"/>
          <w:b/>
          <w:bCs/>
        </w:rPr>
        <w:t xml:space="preserve"> диагностика и консультации</w:t>
      </w:r>
      <w:r w:rsidRPr="00F6744C">
        <w:t>:</w:t>
      </w:r>
    </w:p>
    <w:p w:rsidR="009258EF" w:rsidRPr="00F6744C" w:rsidRDefault="009258EF" w:rsidP="00F94DA2">
      <w:pPr>
        <w:pStyle w:val="p7"/>
        <w:spacing w:before="0" w:beforeAutospacing="0" w:after="0" w:afterAutospacing="0"/>
        <w:ind w:hanging="360"/>
        <w:jc w:val="both"/>
      </w:pPr>
      <w:r w:rsidRPr="00F6744C">
        <w:t>        исследование мотивации выбора профессии;</w:t>
      </w:r>
    </w:p>
    <w:p w:rsidR="009258EF" w:rsidRPr="00F6744C" w:rsidRDefault="009258EF" w:rsidP="00F94DA2">
      <w:pPr>
        <w:pStyle w:val="p7"/>
        <w:spacing w:before="0" w:beforeAutospacing="0" w:after="0" w:afterAutospacing="0"/>
        <w:ind w:hanging="360"/>
        <w:jc w:val="both"/>
      </w:pPr>
      <w:r w:rsidRPr="00F6744C">
        <w:t>        исследование профессиональных интересов;</w:t>
      </w:r>
    </w:p>
    <w:p w:rsidR="009258EF" w:rsidRPr="00F6744C" w:rsidRDefault="009258EF" w:rsidP="00F94DA2">
      <w:pPr>
        <w:pStyle w:val="p7"/>
        <w:spacing w:before="0" w:beforeAutospacing="0" w:after="0" w:afterAutospacing="0"/>
        <w:ind w:hanging="360"/>
        <w:jc w:val="both"/>
      </w:pPr>
      <w:r w:rsidRPr="00F6744C">
        <w:t>        исследование соответствия личностных качеств учащихся выбранной профессии;</w:t>
      </w:r>
    </w:p>
    <w:p w:rsidR="009258EF" w:rsidRPr="00F6744C" w:rsidRDefault="009258EF" w:rsidP="00F94DA2">
      <w:pPr>
        <w:pStyle w:val="p7"/>
        <w:spacing w:before="0" w:beforeAutospacing="0" w:after="0" w:afterAutospacing="0"/>
        <w:ind w:hanging="360"/>
        <w:jc w:val="both"/>
      </w:pPr>
      <w:r w:rsidRPr="00F6744C">
        <w:t>        индивидуальные консультации для учащихся, родителей, педагогов.</w:t>
      </w:r>
    </w:p>
    <w:p w:rsidR="001D0902" w:rsidRPr="00F6744C" w:rsidRDefault="001D0902" w:rsidP="001D0902">
      <w:pPr>
        <w:pStyle w:val="p5"/>
        <w:spacing w:before="0" w:beforeAutospacing="0" w:after="0" w:afterAutospacing="0"/>
        <w:jc w:val="center"/>
        <w:rPr>
          <w:rStyle w:val="s1"/>
          <w:b/>
          <w:bCs/>
        </w:rPr>
      </w:pPr>
    </w:p>
    <w:p w:rsidR="009258EF" w:rsidRPr="00F6744C" w:rsidRDefault="009258EF" w:rsidP="001D0902">
      <w:pPr>
        <w:pStyle w:val="p5"/>
        <w:spacing w:before="0" w:beforeAutospacing="0" w:after="0" w:afterAutospacing="0"/>
        <w:jc w:val="center"/>
      </w:pPr>
      <w:r w:rsidRPr="00F6744C">
        <w:rPr>
          <w:rStyle w:val="s1"/>
          <w:b/>
          <w:bCs/>
        </w:rPr>
        <w:t>5.</w:t>
      </w:r>
      <w:r w:rsidR="001D0902" w:rsidRPr="00F6744C">
        <w:rPr>
          <w:rStyle w:val="s1"/>
          <w:b/>
          <w:bCs/>
        </w:rPr>
        <w:t xml:space="preserve"> </w:t>
      </w:r>
      <w:r w:rsidRPr="00F6744C">
        <w:rPr>
          <w:rStyle w:val="s1"/>
          <w:b/>
          <w:bCs/>
        </w:rPr>
        <w:t>Д</w:t>
      </w:r>
      <w:r w:rsidR="001D0902" w:rsidRPr="00F6744C">
        <w:rPr>
          <w:rStyle w:val="s1"/>
          <w:b/>
          <w:bCs/>
        </w:rPr>
        <w:t>окументация</w:t>
      </w:r>
    </w:p>
    <w:p w:rsidR="009258EF" w:rsidRDefault="009258EF" w:rsidP="005662C3">
      <w:pPr>
        <w:pStyle w:val="p5"/>
        <w:spacing w:before="0" w:beforeAutospacing="0" w:after="0" w:afterAutospacing="0"/>
        <w:ind w:firstLine="709"/>
        <w:jc w:val="both"/>
      </w:pPr>
      <w:r w:rsidRPr="00F6744C">
        <w:t>5.1</w:t>
      </w:r>
      <w:r w:rsidR="001D0902" w:rsidRPr="00F6744C">
        <w:t xml:space="preserve">. </w:t>
      </w:r>
      <w:r w:rsidRPr="00F6744C">
        <w:t xml:space="preserve"> Положение о профессиональной ориентации </w:t>
      </w:r>
      <w:proofErr w:type="gramStart"/>
      <w:r w:rsidR="005662C3">
        <w:t>об</w:t>
      </w:r>
      <w:r w:rsidRPr="00F6744C">
        <w:t>уча</w:t>
      </w:r>
      <w:r w:rsidR="005662C3">
        <w:t>ю</w:t>
      </w:r>
      <w:r w:rsidRPr="00F6744C">
        <w:t>щихся</w:t>
      </w:r>
      <w:proofErr w:type="gramEnd"/>
      <w:r w:rsidRPr="00F6744C">
        <w:t xml:space="preserve"> </w:t>
      </w:r>
    </w:p>
    <w:p w:rsidR="005662C3" w:rsidRPr="00F6744C" w:rsidRDefault="005662C3" w:rsidP="005662C3">
      <w:pPr>
        <w:pStyle w:val="p5"/>
        <w:spacing w:before="0" w:beforeAutospacing="0" w:after="0" w:afterAutospacing="0"/>
        <w:ind w:firstLine="709"/>
        <w:jc w:val="both"/>
      </w:pPr>
      <w:r>
        <w:t xml:space="preserve">5.2.  Программы </w:t>
      </w:r>
      <w:proofErr w:type="spellStart"/>
      <w:r>
        <w:t>профориентационной</w:t>
      </w:r>
      <w:proofErr w:type="spellEnd"/>
      <w:r>
        <w:t xml:space="preserve"> направленности на разные уровни образования.</w:t>
      </w:r>
    </w:p>
    <w:p w:rsidR="009258EF" w:rsidRPr="00F6744C" w:rsidRDefault="005662C3" w:rsidP="005662C3">
      <w:pPr>
        <w:pStyle w:val="p5"/>
        <w:spacing w:before="0" w:beforeAutospacing="0" w:after="0" w:afterAutospacing="0"/>
        <w:ind w:firstLine="709"/>
        <w:jc w:val="both"/>
      </w:pPr>
      <w:r>
        <w:t xml:space="preserve">5.3. </w:t>
      </w:r>
      <w:r w:rsidR="009258EF" w:rsidRPr="00F6744C">
        <w:t xml:space="preserve">План </w:t>
      </w:r>
      <w:proofErr w:type="spellStart"/>
      <w:r w:rsidR="009258EF" w:rsidRPr="00F6744C">
        <w:t>профориентационной</w:t>
      </w:r>
      <w:proofErr w:type="spellEnd"/>
      <w:r w:rsidR="009258EF" w:rsidRPr="00F6744C">
        <w:t xml:space="preserve"> работы в школе, приказы об организации работы по профориентации.</w:t>
      </w:r>
    </w:p>
    <w:p w:rsidR="009258EF" w:rsidRPr="00F6744C" w:rsidRDefault="005662C3" w:rsidP="005662C3">
      <w:pPr>
        <w:pStyle w:val="p5"/>
        <w:spacing w:before="0" w:beforeAutospacing="0" w:after="0" w:afterAutospacing="0"/>
        <w:ind w:firstLine="709"/>
        <w:jc w:val="both"/>
      </w:pPr>
      <w:r>
        <w:t>5.4</w:t>
      </w:r>
      <w:r w:rsidR="001D0902" w:rsidRPr="00F6744C">
        <w:t>.</w:t>
      </w:r>
      <w:r w:rsidR="009258EF" w:rsidRPr="00F6744C">
        <w:t xml:space="preserve"> Справочно-информационные материалы, методические пособия, </w:t>
      </w:r>
      <w:proofErr w:type="spellStart"/>
      <w:r w:rsidR="009258EF" w:rsidRPr="00F6744C">
        <w:t>профессиографические</w:t>
      </w:r>
      <w:proofErr w:type="spellEnd"/>
      <w:r w:rsidR="009258EF" w:rsidRPr="00F6744C">
        <w:t xml:space="preserve"> материалы.</w:t>
      </w:r>
    </w:p>
    <w:p w:rsidR="009258EF" w:rsidRPr="00F94DA2" w:rsidRDefault="009258EF" w:rsidP="00F94DA2">
      <w:pPr>
        <w:spacing w:after="0" w:line="240" w:lineRule="auto"/>
        <w:rPr>
          <w:sz w:val="24"/>
          <w:szCs w:val="24"/>
        </w:rPr>
      </w:pPr>
    </w:p>
    <w:sectPr w:rsidR="009258EF" w:rsidRPr="00F94DA2" w:rsidSect="005662C3">
      <w:footerReference w:type="default" r:id="rId7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519D" w:rsidRDefault="0076519D" w:rsidP="005662C3">
      <w:pPr>
        <w:spacing w:after="0" w:line="240" w:lineRule="auto"/>
      </w:pPr>
      <w:r>
        <w:separator/>
      </w:r>
    </w:p>
  </w:endnote>
  <w:endnote w:type="continuationSeparator" w:id="1">
    <w:p w:rsidR="0076519D" w:rsidRDefault="0076519D" w:rsidP="00566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12509"/>
      <w:docPartObj>
        <w:docPartGallery w:val="Page Numbers (Bottom of Page)"/>
        <w:docPartUnique/>
      </w:docPartObj>
    </w:sdtPr>
    <w:sdtContent>
      <w:p w:rsidR="005662C3" w:rsidRDefault="00BF1BA5">
        <w:pPr>
          <w:pStyle w:val="a8"/>
          <w:jc w:val="center"/>
        </w:pPr>
        <w:r w:rsidRPr="005662C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662C3" w:rsidRPr="005662C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662C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E18E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662C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662C3" w:rsidRDefault="005662C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519D" w:rsidRDefault="0076519D" w:rsidP="005662C3">
      <w:pPr>
        <w:spacing w:after="0" w:line="240" w:lineRule="auto"/>
      </w:pPr>
      <w:r>
        <w:separator/>
      </w:r>
    </w:p>
  </w:footnote>
  <w:footnote w:type="continuationSeparator" w:id="1">
    <w:p w:rsidR="0076519D" w:rsidRDefault="0076519D" w:rsidP="005662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9A5629"/>
    <w:multiLevelType w:val="hybridMultilevel"/>
    <w:tmpl w:val="68448FD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6247125"/>
    <w:multiLevelType w:val="hybridMultilevel"/>
    <w:tmpl w:val="F2DC922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9575231"/>
    <w:multiLevelType w:val="hybridMultilevel"/>
    <w:tmpl w:val="C450D8A2"/>
    <w:lvl w:ilvl="0" w:tplc="0419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3">
    <w:nsid w:val="7F2753BE"/>
    <w:multiLevelType w:val="hybridMultilevel"/>
    <w:tmpl w:val="C6288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258EF"/>
    <w:rsid w:val="00017228"/>
    <w:rsid w:val="000A7327"/>
    <w:rsid w:val="00193C9A"/>
    <w:rsid w:val="001D0902"/>
    <w:rsid w:val="001D4882"/>
    <w:rsid w:val="00257B30"/>
    <w:rsid w:val="003B0300"/>
    <w:rsid w:val="005662C3"/>
    <w:rsid w:val="005D0B1A"/>
    <w:rsid w:val="0066484B"/>
    <w:rsid w:val="0076519D"/>
    <w:rsid w:val="00847AA3"/>
    <w:rsid w:val="009258EF"/>
    <w:rsid w:val="009E18ED"/>
    <w:rsid w:val="00BF1BA5"/>
    <w:rsid w:val="00D33659"/>
    <w:rsid w:val="00E841D3"/>
    <w:rsid w:val="00EE7895"/>
    <w:rsid w:val="00F6744C"/>
    <w:rsid w:val="00F94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4">
    <w:name w:val="p4"/>
    <w:basedOn w:val="a"/>
    <w:rsid w:val="00925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9258EF"/>
  </w:style>
  <w:style w:type="paragraph" w:customStyle="1" w:styleId="p3">
    <w:name w:val="p3"/>
    <w:basedOn w:val="a"/>
    <w:rsid w:val="00925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925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925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925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9258EF"/>
  </w:style>
  <w:style w:type="paragraph" w:customStyle="1" w:styleId="p7">
    <w:name w:val="p7"/>
    <w:basedOn w:val="a"/>
    <w:rsid w:val="00925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5662C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566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62C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566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662C3"/>
  </w:style>
  <w:style w:type="paragraph" w:styleId="a8">
    <w:name w:val="footer"/>
    <w:basedOn w:val="a"/>
    <w:link w:val="a9"/>
    <w:uiPriority w:val="99"/>
    <w:unhideWhenUsed/>
    <w:rsid w:val="00566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662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8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1217</Words>
  <Characters>6941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7</cp:revision>
  <dcterms:created xsi:type="dcterms:W3CDTF">2020-01-23T11:43:00Z</dcterms:created>
  <dcterms:modified xsi:type="dcterms:W3CDTF">2022-01-18T12:00:00Z</dcterms:modified>
</cp:coreProperties>
</file>