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F5B0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Перспективный план работы на 202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/202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учебный год</w:t>
      </w:r>
    </w:p>
    <w:p w14:paraId="4E9F0B43">
      <w:pPr>
        <w:spacing w:after="200" w:line="276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Муниципальная инновационная площадка</w:t>
      </w:r>
    </w:p>
    <w:p w14:paraId="0446D1F5">
      <w:pPr>
        <w:spacing w:after="20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Style w:val="10"/>
          <w:rFonts w:ascii="Times New Roman" w:hAnsi="Times New Roman" w:eastAsia="sans-serif" w:cs="Times New Roman"/>
          <w:b w:val="0"/>
          <w:bCs w:val="0"/>
          <w:sz w:val="28"/>
          <w:szCs w:val="28"/>
        </w:rPr>
        <w:t>«Инновационные подходы к внутреннему оцениванию метапредметных результатов освоения основной образовательной программы основного общего образования на основе комплексного инструментария»</w:t>
      </w:r>
    </w:p>
    <w:p w14:paraId="6E2F8483">
      <w:pPr>
        <w:spacing w:after="200" w:line="276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муниципальное общеобразовательное учреждение «Средняя школа № 2 имени Лидии Павловны Семеновой» (средняя школа № 2)</w:t>
      </w:r>
    </w:p>
    <w:p w14:paraId="69FE4B80">
      <w:pPr>
        <w:spacing w:after="20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муниципальное общеобразовательное учреждение «Средняя школа № 83» (средняя школа № 83)</w:t>
      </w:r>
    </w:p>
    <w:tbl>
      <w:tblPr>
        <w:tblStyle w:val="18"/>
        <w:tblpPr w:leftFromText="180" w:rightFromText="180" w:vertAnchor="text" w:tblpX="-165"/>
        <w:tblW w:w="1527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535"/>
        <w:gridCol w:w="2367"/>
        <w:gridCol w:w="2748"/>
        <w:gridCol w:w="3469"/>
        <w:gridCol w:w="1701"/>
      </w:tblGrid>
      <w:tr w14:paraId="4FAE7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219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A00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Мероприятие </w:t>
            </w:r>
          </w:p>
          <w:p w14:paraId="1E7F8E0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(форма и тема)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813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00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5E2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Примечание </w:t>
            </w:r>
          </w:p>
          <w:p w14:paraId="3829268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(корректировки в плане)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E39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Выполнено/не выполнено</w:t>
            </w:r>
          </w:p>
          <w:p w14:paraId="6DEE9DA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 указать причины)</w:t>
            </w:r>
          </w:p>
        </w:tc>
      </w:tr>
      <w:tr w14:paraId="1936C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0B0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827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Установочное совещание участников проекта (координаторы и ведущие специалисты ОО)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9CF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плану ГЦРО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72A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781BCA5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9AA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0D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96D4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5BE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F5E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Формирование рабочих групп инновационной площадки. Распределение функционала деятельности внутри организации. Создание нормативно-правовой базы по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деятельности инновационной площадки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677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755CE92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59</w:t>
            </w:r>
          </w:p>
          <w:p w14:paraId="16C6D7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E95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4089FC4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1AF935E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5CEACF4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CC7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D0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2062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004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сентябрь </w:t>
            </w:r>
          </w:p>
          <w:p w14:paraId="0D3B44B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(далее 1 раз в месяц)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11F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консультаций с экспертами ЯГПУ им К.Д.Ушинского по проблематике инновационной площадки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0C5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AD7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3E6CA73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  <w:p w14:paraId="7E2C6DE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884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E5D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88D5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624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D3C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Планирование. Утверждение  плана работы на 2025-2026 учебный год (с учетом взаимодействия).</w:t>
            </w:r>
          </w:p>
          <w:p w14:paraId="0F7EE64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4DF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37C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5F7955D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3D4DFDF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42196AD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AD9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4A5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538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1B7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  <w:p w14:paraId="4B452F2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(далее 2 раза в месяц)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110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Методологическое совещание школ с научными руководителями инновационной площадки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3BE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E16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24273F5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3BA2B79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73D8F9D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5AF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D1B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3AC3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2CF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6F5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Организационная работа по оформлению раздела о деятельности инновационной площадки на сайте образовательных организаций, создание открытой группы во “ВКонтакте”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291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20FB649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76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1C14C6F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5C20666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7A39C2B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7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EEE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5104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C88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429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Работа с информационными источниками,  необходимыми для реализации проекта (программы, методические разработки, диагностики, концепции, нормативно – правовая документация и т.п.)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9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661F854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226BF1F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472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753C10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7B7A057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6D2066C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31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DAB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2E0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BC6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E0A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egoe UI" w:cs="Times New Roman"/>
                <w:sz w:val="24"/>
                <w:szCs w:val="24"/>
                <w:highlight w:val="none"/>
              </w:rPr>
              <w:t>Определение</w:t>
            </w:r>
            <w:r>
              <w:rPr>
                <w:rFonts w:ascii="Times New Roman" w:hAnsi="Times New Roman" w:eastAsia="Segoe UI" w:cs="Times New Roman"/>
                <w:sz w:val="24"/>
                <w:szCs w:val="24"/>
              </w:rPr>
              <w:t xml:space="preserve"> критериев и показателей для систематического наблюдения за метапредметными результатами учащихся.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Разработка оценочных средств стартовых диагностических работ для школьников в соответствии с требованиями ФГОС и ФОП к оценочным процедурам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29F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19E2ADC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05A082B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505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5341F20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1442D10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367F073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198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EC0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F55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AAC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BA3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экспертизы оценочных средств стартовых диагностических работ для школьников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62A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31A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5388BB8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  <w:p w14:paraId="2CBE28B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82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509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417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7A5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0E2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аналитической справки по результатам разработки оценочных средств стартовых диагностических работ для школьников.</w:t>
            </w:r>
          </w:p>
          <w:p w14:paraId="45B5E1B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egoe UI" w:cs="Times New Roman"/>
                <w:sz w:val="24"/>
                <w:szCs w:val="24"/>
                <w:highlight w:val="none"/>
              </w:rPr>
              <w:t xml:space="preserve">Разработка </w:t>
            </w:r>
            <w:r>
              <w:rPr>
                <w:rFonts w:ascii="Times New Roman" w:hAnsi="Times New Roman" w:eastAsia="Segoe UI" w:cs="Times New Roman"/>
                <w:sz w:val="24"/>
                <w:szCs w:val="24"/>
              </w:rPr>
              <w:t>концепции комплексного инструментария оценивания для основной образовательной программы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4E9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34DAEB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750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3D474F8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1DF676A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5B0B534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8A8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F45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859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5CE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024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Разработка диагностических материалов для учителей по определению уровня  способности дать адекватную оценку сформированности у школьников УУД.  Разработка   оценочных средств диагностических материалов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4D3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1C5B9AA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94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790D5B9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7D65443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07BD08B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  <w:p w14:paraId="0AD1FF6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 Ушинского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41A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F71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2F7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9A4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23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экспертизы диагностических материалов для учителей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503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717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55F4232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  <w:p w14:paraId="1648C15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92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91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96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34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D54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Апробаци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диагностических материалов для учителей по определению уровня сформированности УУД школьников, использования заданий на формирование УУД, способности дать адекватную оценку сформированности у школьников УУД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89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5B10DB5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59</w:t>
            </w:r>
          </w:p>
          <w:p w14:paraId="3AE4413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CBD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287DBD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12517EB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5779C23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73D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1C8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C75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CAA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835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аналитической справки по результатам разработки оценочных средств диагностических материалов для учителей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F77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0A1185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73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1B2F026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0A36F55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60EB5AB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D23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0E4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040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73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CD6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Проектно-аналитический семинар для методических объединений учителей школ, входящих в инновационную площадку “Принципы использования комплексного инструментария”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AA4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6B4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304B94A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  <w:p w14:paraId="3C1C936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D75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29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1E7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761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6E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для методических объединений учителей школ-участниц МИП интерактивного семинара “Формирующее оценивание метапредметных результатов учащихся: инструменты и практика”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5A1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624CA28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6582514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728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16E4A06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3752093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634FE3E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671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97F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B8B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4CF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B8A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к городскому практико-ориентированному семинару «Оценочные процедуры. Формирование фонда оценочных средств. Эффективные методы внутреннего оценивания универсальных учебных действий»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469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507AE66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0A01A3F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6DC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35D6FEA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4F4B1AC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37ED68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914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893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143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3B5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ноябрь - </w:t>
            </w:r>
          </w:p>
          <w:p w14:paraId="187ECE3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745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egoe UI" w:cs="Times New Roman"/>
                <w:sz w:val="24"/>
                <w:szCs w:val="24"/>
              </w:rPr>
              <w:t>Проведение пилотных исследований с применением разработанных инструментов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6AE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7412941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2037E91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356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0D6CAD5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59483A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3AA05E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AB2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A9E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98D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482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338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egoe UI" w:cs="Times New Roman"/>
                <w:sz w:val="24"/>
                <w:szCs w:val="24"/>
              </w:rPr>
              <w:t xml:space="preserve">Сбор и анализ первичных данных по метапредметным результатам учеников. Корректировка и инструментов и методик на основе результатов пилотных исследований 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32D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450886E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124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2</w:t>
            </w:r>
          </w:p>
          <w:p w14:paraId="6E4AC6C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Розина А.Л.</w:t>
            </w:r>
          </w:p>
          <w:p w14:paraId="512B703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средняя школа № 83</w:t>
            </w:r>
          </w:p>
          <w:p w14:paraId="06C3947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15A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33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13334C6">
      <w:pPr>
        <w:spacing w:after="200" w:line="276" w:lineRule="auto"/>
        <w:rPr>
          <w:color w:val="000000"/>
          <w:sz w:val="22"/>
          <w:szCs w:val="22"/>
        </w:rPr>
      </w:pPr>
    </w:p>
    <w:sectPr>
      <w:pgSz w:w="16838" w:h="11906" w:orient="landscape"/>
      <w:pgMar w:top="1800" w:right="1440" w:bottom="180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18"/>
    <w:rsid w:val="00285E35"/>
    <w:rsid w:val="00444A18"/>
    <w:rsid w:val="00565200"/>
    <w:rsid w:val="00F24AD9"/>
    <w:rsid w:val="00F51902"/>
    <w:rsid w:val="1D420B90"/>
    <w:rsid w:val="28676E9C"/>
    <w:rsid w:val="3E92782F"/>
    <w:rsid w:val="4CFE0F7B"/>
    <w:rsid w:val="7D7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qFormat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Times New Roman"/>
      <w:position w:val="-1"/>
      <w:sz w:val="22"/>
      <w:szCs w:val="22"/>
      <w:lang w:val="ru-RU" w:eastAsia="en-US" w:bidi="ar-SA"/>
    </w:rPr>
  </w:style>
  <w:style w:type="character" w:customStyle="1" w:styleId="15">
    <w:name w:val="Основной шрифт абзаца1"/>
    <w:qFormat/>
    <w:uiPriority w:val="0"/>
    <w:rPr>
      <w:w w:val="100"/>
      <w:position w:val="-1"/>
      <w:vertAlign w:val="baseline"/>
      <w:cs w:val="0"/>
    </w:rPr>
  </w:style>
  <w:style w:type="table" w:customStyle="1" w:styleId="16">
    <w:name w:val="Обычная таблица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16"/>
    <w:uiPriority w:val="0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4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QC80/V6NCH7YpgC7I+ACej7VQ==">CgMxLjA4AHIhMUR6M1ZkbndyVnBha2ZUMnY5Vm1jaTJDQ2hXVmNiUEd4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893</Words>
  <Characters>5094</Characters>
  <Lines>42</Lines>
  <Paragraphs>11</Paragraphs>
  <TotalTime>15</TotalTime>
  <ScaleCrop>false</ScaleCrop>
  <LinksUpToDate>false</LinksUpToDate>
  <CharactersWithSpaces>5976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2025-09-05T09:20:00Z</dcterms:created>
  <dc:creator>Admin</dc:creator>
  <cp:lastModifiedBy>Admin</cp:lastModifiedBy>
  <dcterms:modified xsi:type="dcterms:W3CDTF">2025-09-17T04:20:55Z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214BA3D760D94891BBA85AED4A85B020_13</vt:lpwstr>
  </property>
</Properties>
</file>